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02AE" w14:textId="76A9E0A8" w:rsidR="000F3412" w:rsidRPr="009E6D3B" w:rsidRDefault="00A14F95" w:rsidP="000F3412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E1C71BB" wp14:editId="544417EE">
            <wp:extent cx="2339340" cy="1071084"/>
            <wp:effectExtent l="0" t="0" r="381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072" cy="107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19934" w14:textId="297B3580" w:rsidR="00CC637D" w:rsidRDefault="00CC637D" w:rsidP="0083484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34847">
        <w:rPr>
          <w:rFonts w:ascii="Arial" w:hAnsi="Arial" w:cs="Arial"/>
          <w:b/>
          <w:bCs/>
          <w:sz w:val="28"/>
          <w:szCs w:val="28"/>
        </w:rPr>
        <w:t>Child Safe Adult Code of Conduct</w:t>
      </w:r>
    </w:p>
    <w:p w14:paraId="76C02F7C" w14:textId="77777777" w:rsidR="00834847" w:rsidRPr="00834847" w:rsidRDefault="00834847" w:rsidP="0083484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A8B812E" w14:textId="1B59C025" w:rsidR="00CC637D" w:rsidRDefault="00CC637D" w:rsidP="006503B2">
      <w:pPr>
        <w:jc w:val="both"/>
        <w:rPr>
          <w:rFonts w:ascii="Arial" w:hAnsi="Arial" w:cs="Arial"/>
          <w:sz w:val="22"/>
          <w:szCs w:val="22"/>
        </w:rPr>
      </w:pPr>
      <w:r w:rsidRPr="006503B2">
        <w:rPr>
          <w:rFonts w:ascii="Arial" w:hAnsi="Arial" w:cs="Arial"/>
          <w:sz w:val="22"/>
          <w:szCs w:val="22"/>
        </w:rPr>
        <w:t xml:space="preserve">The Child Safe Adult Code of Conduct outlines appropriate standards of behaviour for all adults in the </w:t>
      </w:r>
      <w:proofErr w:type="gramStart"/>
      <w:r w:rsidRPr="006503B2">
        <w:rPr>
          <w:rFonts w:ascii="Arial" w:hAnsi="Arial" w:cs="Arial"/>
          <w:sz w:val="22"/>
          <w:szCs w:val="22"/>
        </w:rPr>
        <w:t>School</w:t>
      </w:r>
      <w:proofErr w:type="gramEnd"/>
      <w:r w:rsidRPr="006503B2">
        <w:rPr>
          <w:rFonts w:ascii="Arial" w:hAnsi="Arial" w:cs="Arial"/>
          <w:sz w:val="22"/>
          <w:szCs w:val="22"/>
        </w:rPr>
        <w:t xml:space="preserve"> environment towards students. It serves to protect students,</w:t>
      </w:r>
      <w:r w:rsidR="006503B2">
        <w:rPr>
          <w:rFonts w:ascii="Arial" w:hAnsi="Arial" w:cs="Arial"/>
          <w:sz w:val="22"/>
          <w:szCs w:val="22"/>
        </w:rPr>
        <w:t xml:space="preserve"> </w:t>
      </w:r>
      <w:r w:rsidRPr="006503B2">
        <w:rPr>
          <w:rFonts w:ascii="Arial" w:hAnsi="Arial" w:cs="Arial"/>
          <w:sz w:val="22"/>
          <w:szCs w:val="22"/>
        </w:rPr>
        <w:t xml:space="preserve">reduce any opportunities for abuse, risk of harm or harm to students to occur, and promote child safety in the </w:t>
      </w:r>
      <w:proofErr w:type="gramStart"/>
      <w:r w:rsidRPr="006503B2">
        <w:rPr>
          <w:rFonts w:ascii="Arial" w:hAnsi="Arial" w:cs="Arial"/>
          <w:sz w:val="22"/>
          <w:szCs w:val="22"/>
        </w:rPr>
        <w:t>School</w:t>
      </w:r>
      <w:proofErr w:type="gramEnd"/>
      <w:r w:rsidRPr="006503B2">
        <w:rPr>
          <w:rFonts w:ascii="Arial" w:hAnsi="Arial" w:cs="Arial"/>
          <w:sz w:val="22"/>
          <w:szCs w:val="22"/>
        </w:rPr>
        <w:t xml:space="preserve"> environment. It provides guidance on how to best support</w:t>
      </w:r>
      <w:r w:rsidR="006503B2">
        <w:rPr>
          <w:rFonts w:ascii="Arial" w:hAnsi="Arial" w:cs="Arial"/>
          <w:sz w:val="22"/>
          <w:szCs w:val="22"/>
        </w:rPr>
        <w:t xml:space="preserve"> </w:t>
      </w:r>
      <w:r w:rsidRPr="006503B2">
        <w:rPr>
          <w:rFonts w:ascii="Arial" w:hAnsi="Arial" w:cs="Arial"/>
          <w:sz w:val="22"/>
          <w:szCs w:val="22"/>
        </w:rPr>
        <w:t xml:space="preserve">students and how to avoid or better manage difficult situations. </w:t>
      </w:r>
    </w:p>
    <w:p w14:paraId="5D2D14CB" w14:textId="77777777" w:rsidR="006503B2" w:rsidRPr="006503B2" w:rsidRDefault="006503B2" w:rsidP="006503B2">
      <w:pPr>
        <w:jc w:val="both"/>
        <w:rPr>
          <w:rFonts w:ascii="Arial" w:hAnsi="Arial" w:cs="Arial"/>
          <w:sz w:val="22"/>
          <w:szCs w:val="22"/>
        </w:rPr>
      </w:pPr>
    </w:p>
    <w:p w14:paraId="7264579E" w14:textId="2583A948" w:rsidR="00CC637D" w:rsidRDefault="00CC637D" w:rsidP="006503B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503B2">
        <w:rPr>
          <w:rFonts w:ascii="Arial" w:hAnsi="Arial" w:cs="Arial"/>
          <w:b/>
          <w:bCs/>
          <w:sz w:val="22"/>
          <w:szCs w:val="22"/>
        </w:rPr>
        <w:t xml:space="preserve">It is the </w:t>
      </w:r>
      <w:proofErr w:type="gramStart"/>
      <w:r w:rsidRPr="006503B2">
        <w:rPr>
          <w:rFonts w:ascii="Arial" w:hAnsi="Arial" w:cs="Arial"/>
          <w:b/>
          <w:bCs/>
          <w:sz w:val="22"/>
          <w:szCs w:val="22"/>
        </w:rPr>
        <w:t>School’s</w:t>
      </w:r>
      <w:proofErr w:type="gramEnd"/>
      <w:r w:rsidRPr="006503B2">
        <w:rPr>
          <w:rFonts w:ascii="Arial" w:hAnsi="Arial" w:cs="Arial"/>
          <w:b/>
          <w:bCs/>
          <w:sz w:val="22"/>
          <w:szCs w:val="22"/>
        </w:rPr>
        <w:t xml:space="preserve"> policy that any breach of the Child Safe Adult Code of Conduct is a child safety incident that must be reported internally. Any breach that meets the threshold</w:t>
      </w:r>
      <w:r w:rsidR="006503B2" w:rsidRPr="006503B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503B2">
        <w:rPr>
          <w:rFonts w:ascii="Arial" w:hAnsi="Arial" w:cs="Arial"/>
          <w:b/>
          <w:bCs/>
          <w:sz w:val="22"/>
          <w:szCs w:val="22"/>
        </w:rPr>
        <w:t xml:space="preserve">for external reporting must also be reported to the relevant external authority. </w:t>
      </w:r>
    </w:p>
    <w:p w14:paraId="4701FA76" w14:textId="77777777" w:rsidR="006503B2" w:rsidRPr="006503B2" w:rsidRDefault="006503B2" w:rsidP="006503B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E824A1A" w14:textId="31F24966" w:rsidR="00CC637D" w:rsidRDefault="00CC637D" w:rsidP="006503B2">
      <w:pPr>
        <w:jc w:val="both"/>
        <w:rPr>
          <w:rFonts w:ascii="Arial" w:hAnsi="Arial" w:cs="Arial"/>
          <w:sz w:val="22"/>
          <w:szCs w:val="22"/>
        </w:rPr>
      </w:pPr>
      <w:r w:rsidRPr="006503B2">
        <w:rPr>
          <w:rFonts w:ascii="Arial" w:hAnsi="Arial" w:cs="Arial"/>
          <w:sz w:val="22"/>
          <w:szCs w:val="22"/>
        </w:rPr>
        <w:t>For more information, refer to Procedures for Responding to and Reporting Child Safety Incidents or Concerns.</w:t>
      </w:r>
    </w:p>
    <w:p w14:paraId="36F6A14D" w14:textId="77777777" w:rsidR="006503B2" w:rsidRPr="006503B2" w:rsidRDefault="006503B2" w:rsidP="006503B2">
      <w:pPr>
        <w:jc w:val="both"/>
        <w:rPr>
          <w:rFonts w:ascii="Arial" w:hAnsi="Arial" w:cs="Arial"/>
          <w:sz w:val="22"/>
          <w:szCs w:val="22"/>
        </w:rPr>
      </w:pPr>
    </w:p>
    <w:p w14:paraId="34226579" w14:textId="6B99F145" w:rsidR="00CC637D" w:rsidRDefault="00CC637D" w:rsidP="006503B2">
      <w:pPr>
        <w:jc w:val="both"/>
        <w:rPr>
          <w:rFonts w:ascii="Arial" w:hAnsi="Arial" w:cs="Arial"/>
          <w:sz w:val="22"/>
          <w:szCs w:val="22"/>
        </w:rPr>
      </w:pPr>
      <w:r w:rsidRPr="006503B2"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6503B2">
        <w:rPr>
          <w:rFonts w:ascii="Arial" w:hAnsi="Arial" w:cs="Arial"/>
          <w:sz w:val="22"/>
          <w:szCs w:val="22"/>
        </w:rPr>
        <w:t>School</w:t>
      </w:r>
      <w:proofErr w:type="gramEnd"/>
      <w:r w:rsidRPr="006503B2">
        <w:rPr>
          <w:rFonts w:ascii="Arial" w:hAnsi="Arial" w:cs="Arial"/>
          <w:sz w:val="22"/>
          <w:szCs w:val="22"/>
        </w:rPr>
        <w:t xml:space="preserve"> reviews the Child Safe Adult Code of Conduct annually. The Council has endorsed the Child Safe Adult Code of Conduct.</w:t>
      </w:r>
      <w:r w:rsidR="00270CAE">
        <w:rPr>
          <w:rFonts w:ascii="Arial" w:hAnsi="Arial" w:cs="Arial"/>
          <w:sz w:val="22"/>
          <w:szCs w:val="22"/>
        </w:rPr>
        <w:t xml:space="preserve"> </w:t>
      </w:r>
      <w:r w:rsidRPr="006503B2">
        <w:rPr>
          <w:rFonts w:ascii="Arial" w:hAnsi="Arial" w:cs="Arial"/>
          <w:sz w:val="22"/>
          <w:szCs w:val="22"/>
        </w:rPr>
        <w:t xml:space="preserve">The Child Safe Adult Code of Conduct is published on our public website. </w:t>
      </w:r>
    </w:p>
    <w:p w14:paraId="3016EB96" w14:textId="77777777" w:rsidR="006503B2" w:rsidRPr="006503B2" w:rsidRDefault="006503B2" w:rsidP="006503B2">
      <w:pPr>
        <w:jc w:val="both"/>
        <w:rPr>
          <w:rFonts w:ascii="Arial" w:hAnsi="Arial" w:cs="Arial"/>
          <w:sz w:val="22"/>
          <w:szCs w:val="22"/>
        </w:rPr>
      </w:pPr>
    </w:p>
    <w:p w14:paraId="3C04AE02" w14:textId="098C0EC7" w:rsidR="00CC637D" w:rsidRDefault="00CC637D" w:rsidP="006503B2">
      <w:pPr>
        <w:jc w:val="both"/>
        <w:rPr>
          <w:rFonts w:ascii="Arial" w:hAnsi="Arial" w:cs="Arial"/>
          <w:sz w:val="22"/>
          <w:szCs w:val="22"/>
        </w:rPr>
      </w:pPr>
      <w:r w:rsidRPr="006503B2">
        <w:rPr>
          <w:rFonts w:ascii="Arial" w:hAnsi="Arial" w:cs="Arial"/>
          <w:sz w:val="22"/>
          <w:szCs w:val="22"/>
        </w:rPr>
        <w:t xml:space="preserve">Our Child Safe Program also includes a </w:t>
      </w:r>
      <w:r w:rsidRPr="00270CAE">
        <w:rPr>
          <w:rFonts w:ascii="Arial" w:hAnsi="Arial" w:cs="Arial"/>
          <w:i/>
          <w:iCs/>
          <w:sz w:val="22"/>
          <w:szCs w:val="22"/>
        </w:rPr>
        <w:t>Staff and Student Professional Boundaries Policy</w:t>
      </w:r>
      <w:r w:rsidRPr="006503B2">
        <w:rPr>
          <w:rFonts w:ascii="Arial" w:hAnsi="Arial" w:cs="Arial"/>
          <w:sz w:val="22"/>
          <w:szCs w:val="22"/>
        </w:rPr>
        <w:t xml:space="preserve"> that provides detailed guidance for all Staff, Volunteers, </w:t>
      </w:r>
      <w:proofErr w:type="gramStart"/>
      <w:r w:rsidRPr="006503B2">
        <w:rPr>
          <w:rFonts w:ascii="Arial" w:hAnsi="Arial" w:cs="Arial"/>
          <w:sz w:val="22"/>
          <w:szCs w:val="22"/>
        </w:rPr>
        <w:t>Contractors</w:t>
      </w:r>
      <w:proofErr w:type="gramEnd"/>
      <w:r w:rsidRPr="006503B2">
        <w:rPr>
          <w:rFonts w:ascii="Arial" w:hAnsi="Arial" w:cs="Arial"/>
          <w:sz w:val="22"/>
          <w:szCs w:val="22"/>
        </w:rPr>
        <w:t xml:space="preserve"> and External</w:t>
      </w:r>
      <w:r w:rsidR="002939EF">
        <w:rPr>
          <w:rFonts w:ascii="Arial" w:hAnsi="Arial" w:cs="Arial"/>
          <w:sz w:val="22"/>
          <w:szCs w:val="22"/>
        </w:rPr>
        <w:t xml:space="preserve"> </w:t>
      </w:r>
      <w:r w:rsidRPr="006503B2">
        <w:rPr>
          <w:rFonts w:ascii="Arial" w:hAnsi="Arial" w:cs="Arial"/>
          <w:sz w:val="22"/>
          <w:szCs w:val="22"/>
        </w:rPr>
        <w:t>Education Providers on how to maintain professional boundaries between students and adults at St Mark</w:t>
      </w:r>
      <w:r w:rsidR="002939EF">
        <w:rPr>
          <w:rFonts w:ascii="Arial" w:hAnsi="Arial" w:cs="Arial"/>
          <w:sz w:val="22"/>
          <w:szCs w:val="22"/>
        </w:rPr>
        <w:t>’</w:t>
      </w:r>
      <w:r w:rsidRPr="006503B2">
        <w:rPr>
          <w:rFonts w:ascii="Arial" w:hAnsi="Arial" w:cs="Arial"/>
          <w:sz w:val="22"/>
          <w:szCs w:val="22"/>
        </w:rPr>
        <w:t xml:space="preserve">s. </w:t>
      </w:r>
    </w:p>
    <w:p w14:paraId="7E72809C" w14:textId="77777777" w:rsidR="006503B2" w:rsidRPr="006503B2" w:rsidRDefault="006503B2" w:rsidP="006503B2">
      <w:pPr>
        <w:jc w:val="both"/>
        <w:rPr>
          <w:rFonts w:ascii="Arial" w:hAnsi="Arial" w:cs="Arial"/>
          <w:sz w:val="22"/>
          <w:szCs w:val="22"/>
        </w:rPr>
      </w:pPr>
    </w:p>
    <w:p w14:paraId="1A945513" w14:textId="77777777" w:rsidR="00CC637D" w:rsidRPr="00733F2A" w:rsidRDefault="00CC637D" w:rsidP="006503B2">
      <w:pPr>
        <w:jc w:val="both"/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</w:pPr>
      <w:r w:rsidRPr="00733F2A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>Scope</w:t>
      </w:r>
    </w:p>
    <w:p w14:paraId="47908548" w14:textId="77777777" w:rsidR="00CC637D" w:rsidRPr="006503B2" w:rsidRDefault="00CC637D" w:rsidP="006503B2">
      <w:pPr>
        <w:jc w:val="both"/>
        <w:rPr>
          <w:rFonts w:ascii="Arial" w:hAnsi="Arial" w:cs="Arial"/>
          <w:sz w:val="22"/>
          <w:szCs w:val="22"/>
        </w:rPr>
      </w:pPr>
      <w:r w:rsidRPr="006503B2">
        <w:rPr>
          <w:rFonts w:ascii="Arial" w:hAnsi="Arial" w:cs="Arial"/>
          <w:sz w:val="22"/>
          <w:szCs w:val="22"/>
        </w:rPr>
        <w:t>The Child Safe Adult Code of Conduct applies to:</w:t>
      </w:r>
    </w:p>
    <w:p w14:paraId="0E55EAA9" w14:textId="77777777" w:rsidR="00CC637D" w:rsidRPr="002939EF" w:rsidRDefault="00CC637D" w:rsidP="002939EF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t xml:space="preserve">the Principal and the School Senior Leadership Team </w:t>
      </w:r>
    </w:p>
    <w:p w14:paraId="1117FE29" w14:textId="77777777" w:rsidR="00CC637D" w:rsidRPr="002939EF" w:rsidRDefault="00CC637D" w:rsidP="002939EF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t>School Council members</w:t>
      </w:r>
    </w:p>
    <w:p w14:paraId="607E172D" w14:textId="77777777" w:rsidR="00CC637D" w:rsidRPr="002939EF" w:rsidRDefault="00CC637D" w:rsidP="002939EF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t>all staff members, including non-teaching Staff and temporary or casual Staff</w:t>
      </w:r>
    </w:p>
    <w:p w14:paraId="604C0099" w14:textId="77777777" w:rsidR="00CC637D" w:rsidRPr="002939EF" w:rsidRDefault="00CC637D" w:rsidP="002939EF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t>all Volunteers</w:t>
      </w:r>
    </w:p>
    <w:p w14:paraId="5EBFD2F5" w14:textId="77777777" w:rsidR="00CC637D" w:rsidRPr="002939EF" w:rsidRDefault="00CC637D" w:rsidP="002939EF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t xml:space="preserve">all Contractors </w:t>
      </w:r>
    </w:p>
    <w:p w14:paraId="000CF7FF" w14:textId="77777777" w:rsidR="00CC637D" w:rsidRPr="002939EF" w:rsidRDefault="00CC637D" w:rsidP="002939EF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t>External Education Providers</w:t>
      </w:r>
    </w:p>
    <w:p w14:paraId="0C928FD6" w14:textId="77777777" w:rsidR="00CC637D" w:rsidRPr="002939EF" w:rsidRDefault="00CC637D" w:rsidP="002939EF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t xml:space="preserve">teaching students on placement at the </w:t>
      </w:r>
      <w:proofErr w:type="gramStart"/>
      <w:r w:rsidRPr="002939EF">
        <w:rPr>
          <w:rFonts w:ascii="Arial" w:hAnsi="Arial" w:cs="Arial"/>
          <w:sz w:val="22"/>
          <w:szCs w:val="22"/>
        </w:rPr>
        <w:t>School</w:t>
      </w:r>
      <w:proofErr w:type="gramEnd"/>
    </w:p>
    <w:p w14:paraId="6DA4BFEF" w14:textId="77777777" w:rsidR="00CC637D" w:rsidRPr="002939EF" w:rsidRDefault="00CC637D" w:rsidP="002939EF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t>parents/carers and other adult family members of students</w:t>
      </w:r>
    </w:p>
    <w:p w14:paraId="64642E59" w14:textId="77777777" w:rsidR="00CC637D" w:rsidRPr="002939EF" w:rsidRDefault="00CC637D" w:rsidP="002939EF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t>Visitors.</w:t>
      </w:r>
    </w:p>
    <w:p w14:paraId="72530424" w14:textId="77777777" w:rsidR="00CC637D" w:rsidRPr="002939EF" w:rsidRDefault="00CC637D" w:rsidP="006503B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2939EF">
        <w:rPr>
          <w:rFonts w:ascii="Arial" w:hAnsi="Arial" w:cs="Arial"/>
          <w:i/>
          <w:iCs/>
          <w:sz w:val="22"/>
          <w:szCs w:val="22"/>
        </w:rPr>
        <w:t xml:space="preserve">Together referred to as “the </w:t>
      </w:r>
      <w:proofErr w:type="gramStart"/>
      <w:r w:rsidRPr="002939EF">
        <w:rPr>
          <w:rFonts w:ascii="Arial" w:hAnsi="Arial" w:cs="Arial"/>
          <w:i/>
          <w:iCs/>
          <w:sz w:val="22"/>
          <w:szCs w:val="22"/>
        </w:rPr>
        <w:t>School</w:t>
      </w:r>
      <w:proofErr w:type="gramEnd"/>
      <w:r w:rsidRPr="002939EF">
        <w:rPr>
          <w:rFonts w:ascii="Arial" w:hAnsi="Arial" w:cs="Arial"/>
          <w:i/>
          <w:iCs/>
          <w:sz w:val="22"/>
          <w:szCs w:val="22"/>
        </w:rPr>
        <w:t>” for the purposes of this Code.</w:t>
      </w:r>
    </w:p>
    <w:p w14:paraId="221025AF" w14:textId="77777777" w:rsidR="002939EF" w:rsidRDefault="002939EF" w:rsidP="006503B2">
      <w:pPr>
        <w:jc w:val="both"/>
        <w:rPr>
          <w:rFonts w:ascii="Arial" w:hAnsi="Arial" w:cs="Arial"/>
          <w:sz w:val="22"/>
          <w:szCs w:val="22"/>
        </w:rPr>
      </w:pPr>
    </w:p>
    <w:p w14:paraId="75D2C3EC" w14:textId="36F9A3DD" w:rsidR="00CC637D" w:rsidRPr="006503B2" w:rsidRDefault="00CC637D" w:rsidP="006503B2">
      <w:pPr>
        <w:jc w:val="both"/>
        <w:rPr>
          <w:rFonts w:ascii="Arial" w:hAnsi="Arial" w:cs="Arial"/>
          <w:sz w:val="22"/>
          <w:szCs w:val="22"/>
        </w:rPr>
      </w:pPr>
      <w:r w:rsidRPr="006503B2">
        <w:rPr>
          <w:rFonts w:ascii="Arial" w:hAnsi="Arial" w:cs="Arial"/>
          <w:sz w:val="22"/>
          <w:szCs w:val="22"/>
        </w:rPr>
        <w:t>The Child Safe Adult Code of Conduct applies in all School environments. School environments include both physical and online environments, as well as any environment</w:t>
      </w:r>
    </w:p>
    <w:p w14:paraId="31B335D6" w14:textId="77777777" w:rsidR="00CC637D" w:rsidRPr="006503B2" w:rsidRDefault="00CC637D" w:rsidP="006503B2">
      <w:pPr>
        <w:jc w:val="both"/>
        <w:rPr>
          <w:rFonts w:ascii="Arial" w:hAnsi="Arial" w:cs="Arial"/>
          <w:sz w:val="22"/>
          <w:szCs w:val="22"/>
        </w:rPr>
      </w:pPr>
      <w:r w:rsidRPr="006503B2">
        <w:rPr>
          <w:rFonts w:ascii="Arial" w:hAnsi="Arial" w:cs="Arial"/>
          <w:sz w:val="22"/>
          <w:szCs w:val="22"/>
        </w:rPr>
        <w:t>(</w:t>
      </w:r>
      <w:proofErr w:type="gramStart"/>
      <w:r w:rsidRPr="006503B2">
        <w:rPr>
          <w:rFonts w:ascii="Arial" w:hAnsi="Arial" w:cs="Arial"/>
          <w:sz w:val="22"/>
          <w:szCs w:val="22"/>
        </w:rPr>
        <w:t>including</w:t>
      </w:r>
      <w:proofErr w:type="gramEnd"/>
      <w:r w:rsidRPr="006503B2">
        <w:rPr>
          <w:rFonts w:ascii="Arial" w:hAnsi="Arial" w:cs="Arial"/>
          <w:sz w:val="22"/>
          <w:szCs w:val="22"/>
        </w:rPr>
        <w:t xml:space="preserve"> those outside the School’s grounds) where School-related activities are occurring. </w:t>
      </w:r>
    </w:p>
    <w:p w14:paraId="2356A755" w14:textId="77777777" w:rsidR="002939EF" w:rsidRDefault="002939EF" w:rsidP="006503B2">
      <w:pPr>
        <w:jc w:val="both"/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</w:pPr>
    </w:p>
    <w:p w14:paraId="43252B62" w14:textId="5D1FADAD" w:rsidR="00CC637D" w:rsidRPr="002939EF" w:rsidRDefault="00CC637D" w:rsidP="006503B2">
      <w:pPr>
        <w:jc w:val="both"/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</w:pPr>
      <w:r w:rsidRPr="002939EF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>St Mark's Child Safe Adult Code of Conduct</w:t>
      </w:r>
    </w:p>
    <w:p w14:paraId="03FE23E0" w14:textId="77777777" w:rsidR="00CC637D" w:rsidRPr="006503B2" w:rsidRDefault="00CC637D" w:rsidP="006503B2">
      <w:pPr>
        <w:jc w:val="both"/>
        <w:rPr>
          <w:rFonts w:ascii="Arial" w:hAnsi="Arial" w:cs="Arial"/>
          <w:sz w:val="22"/>
          <w:szCs w:val="22"/>
        </w:rPr>
      </w:pPr>
      <w:r w:rsidRPr="006503B2">
        <w:rPr>
          <w:rFonts w:ascii="Arial" w:hAnsi="Arial" w:cs="Arial"/>
          <w:sz w:val="22"/>
          <w:szCs w:val="22"/>
        </w:rPr>
        <w:t xml:space="preserve">Each adult member of the </w:t>
      </w:r>
      <w:proofErr w:type="gramStart"/>
      <w:r w:rsidRPr="006503B2">
        <w:rPr>
          <w:rFonts w:ascii="Arial" w:hAnsi="Arial" w:cs="Arial"/>
          <w:sz w:val="22"/>
          <w:szCs w:val="22"/>
        </w:rPr>
        <w:t>School</w:t>
      </w:r>
      <w:proofErr w:type="gramEnd"/>
      <w:r w:rsidRPr="006503B2">
        <w:rPr>
          <w:rFonts w:ascii="Arial" w:hAnsi="Arial" w:cs="Arial"/>
          <w:sz w:val="22"/>
          <w:szCs w:val="22"/>
        </w:rPr>
        <w:t xml:space="preserve"> is responsible for promoting the safety and wellbeing of students by adhering to the following standards of behaviour:</w:t>
      </w:r>
    </w:p>
    <w:p w14:paraId="006E4BE7" w14:textId="77777777" w:rsidR="002939EF" w:rsidRDefault="002939EF" w:rsidP="006503B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7B2F09D" w14:textId="22628B73" w:rsidR="00CC637D" w:rsidRDefault="00CC637D" w:rsidP="006503B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939EF">
        <w:rPr>
          <w:rFonts w:ascii="Arial" w:hAnsi="Arial" w:cs="Arial"/>
          <w:b/>
          <w:bCs/>
          <w:sz w:val="22"/>
          <w:szCs w:val="22"/>
        </w:rPr>
        <w:t>DO:</w:t>
      </w:r>
    </w:p>
    <w:p w14:paraId="36C57F44" w14:textId="77777777" w:rsidR="00CC637D" w:rsidRPr="002939EF" w:rsidRDefault="00CC637D" w:rsidP="00B3212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939EF">
        <w:rPr>
          <w:rFonts w:ascii="Arial" w:hAnsi="Arial" w:cs="Arial"/>
          <w:sz w:val="22"/>
          <w:szCs w:val="22"/>
        </w:rPr>
        <w:t>Uphold St Mark's Statement of Commitment to Child Safety at all times</w:t>
      </w:r>
      <w:proofErr w:type="gramEnd"/>
      <w:r w:rsidRPr="002939EF">
        <w:rPr>
          <w:rFonts w:ascii="Arial" w:hAnsi="Arial" w:cs="Arial"/>
          <w:sz w:val="22"/>
          <w:szCs w:val="22"/>
        </w:rPr>
        <w:t>.</w:t>
      </w:r>
    </w:p>
    <w:p w14:paraId="51B03170" w14:textId="77777777" w:rsidR="00CC637D" w:rsidRPr="002939EF" w:rsidRDefault="00CC637D" w:rsidP="00B3212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lastRenderedPageBreak/>
        <w:t xml:space="preserve">Comply with applicable guidelines published by the </w:t>
      </w:r>
      <w:proofErr w:type="gramStart"/>
      <w:r w:rsidRPr="002939EF">
        <w:rPr>
          <w:rFonts w:ascii="Arial" w:hAnsi="Arial" w:cs="Arial"/>
          <w:sz w:val="22"/>
          <w:szCs w:val="22"/>
        </w:rPr>
        <w:t>School</w:t>
      </w:r>
      <w:proofErr w:type="gramEnd"/>
      <w:r w:rsidRPr="002939EF">
        <w:rPr>
          <w:rFonts w:ascii="Arial" w:hAnsi="Arial" w:cs="Arial"/>
          <w:sz w:val="22"/>
          <w:szCs w:val="22"/>
        </w:rPr>
        <w:t xml:space="preserve">, such as the School’s Staff and Student Professional Boundaries Policy. </w:t>
      </w:r>
    </w:p>
    <w:p w14:paraId="6F657871" w14:textId="77777777" w:rsidR="00CC637D" w:rsidRPr="002939EF" w:rsidRDefault="00CC637D" w:rsidP="00B3212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t>Behave as a positive role model to students.</w:t>
      </w:r>
    </w:p>
    <w:p w14:paraId="22CA7054" w14:textId="77777777" w:rsidR="00CC637D" w:rsidRPr="002939EF" w:rsidRDefault="00CC637D" w:rsidP="00B3212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t xml:space="preserve">Promote the safety, </w:t>
      </w:r>
      <w:proofErr w:type="gramStart"/>
      <w:r w:rsidRPr="002939EF">
        <w:rPr>
          <w:rFonts w:ascii="Arial" w:hAnsi="Arial" w:cs="Arial"/>
          <w:sz w:val="22"/>
          <w:szCs w:val="22"/>
        </w:rPr>
        <w:t>welfare</w:t>
      </w:r>
      <w:proofErr w:type="gramEnd"/>
      <w:r w:rsidRPr="002939EF">
        <w:rPr>
          <w:rFonts w:ascii="Arial" w:hAnsi="Arial" w:cs="Arial"/>
          <w:sz w:val="22"/>
          <w:szCs w:val="22"/>
        </w:rPr>
        <w:t xml:space="preserve"> and wellbeing of students.</w:t>
      </w:r>
    </w:p>
    <w:p w14:paraId="4B4401EF" w14:textId="77777777" w:rsidR="00CC637D" w:rsidRPr="002939EF" w:rsidRDefault="00CC637D" w:rsidP="00B3212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t xml:space="preserve">Be vigilant and proactive </w:t>
      </w:r>
      <w:proofErr w:type="gramStart"/>
      <w:r w:rsidRPr="002939EF">
        <w:rPr>
          <w:rFonts w:ascii="Arial" w:hAnsi="Arial" w:cs="Arial"/>
          <w:sz w:val="22"/>
          <w:szCs w:val="22"/>
        </w:rPr>
        <w:t>with regard to</w:t>
      </w:r>
      <w:proofErr w:type="gramEnd"/>
      <w:r w:rsidRPr="002939EF">
        <w:rPr>
          <w:rFonts w:ascii="Arial" w:hAnsi="Arial" w:cs="Arial"/>
          <w:sz w:val="22"/>
          <w:szCs w:val="22"/>
        </w:rPr>
        <w:t xml:space="preserve"> student safety and child protection issues. </w:t>
      </w:r>
    </w:p>
    <w:p w14:paraId="0B0B093E" w14:textId="77777777" w:rsidR="00CC637D" w:rsidRPr="002939EF" w:rsidRDefault="00CC637D" w:rsidP="00B3212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t>Provide age-appropriate supervision for students.</w:t>
      </w:r>
    </w:p>
    <w:p w14:paraId="416E33B7" w14:textId="77777777" w:rsidR="00CC637D" w:rsidRPr="002939EF" w:rsidRDefault="00CC637D" w:rsidP="00B3212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t xml:space="preserve">Treat all members of the </w:t>
      </w:r>
      <w:proofErr w:type="gramStart"/>
      <w:r w:rsidRPr="002939EF">
        <w:rPr>
          <w:rFonts w:ascii="Arial" w:hAnsi="Arial" w:cs="Arial"/>
          <w:sz w:val="22"/>
          <w:szCs w:val="22"/>
        </w:rPr>
        <w:t>School</w:t>
      </w:r>
      <w:proofErr w:type="gramEnd"/>
      <w:r w:rsidRPr="002939EF">
        <w:rPr>
          <w:rFonts w:ascii="Arial" w:hAnsi="Arial" w:cs="Arial"/>
          <w:sz w:val="22"/>
          <w:szCs w:val="22"/>
        </w:rPr>
        <w:t xml:space="preserve"> with dignity, respect, sensitivity and fairness.</w:t>
      </w:r>
    </w:p>
    <w:p w14:paraId="3BC2C30E" w14:textId="77777777" w:rsidR="00CC637D" w:rsidRPr="002939EF" w:rsidRDefault="00CC637D" w:rsidP="00B3212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t xml:space="preserve">Promote the safety, </w:t>
      </w:r>
      <w:proofErr w:type="gramStart"/>
      <w:r w:rsidRPr="002939EF">
        <w:rPr>
          <w:rFonts w:ascii="Arial" w:hAnsi="Arial" w:cs="Arial"/>
          <w:sz w:val="22"/>
          <w:szCs w:val="22"/>
        </w:rPr>
        <w:t>participation</w:t>
      </w:r>
      <w:proofErr w:type="gramEnd"/>
      <w:r w:rsidRPr="002939EF">
        <w:rPr>
          <w:rFonts w:ascii="Arial" w:hAnsi="Arial" w:cs="Arial"/>
          <w:sz w:val="22"/>
          <w:szCs w:val="22"/>
        </w:rPr>
        <w:t xml:space="preserve"> and empowerment of students with a disability.</w:t>
      </w:r>
    </w:p>
    <w:p w14:paraId="39C1C62E" w14:textId="77777777" w:rsidR="00CC637D" w:rsidRPr="002939EF" w:rsidRDefault="00CC637D" w:rsidP="00B3212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t xml:space="preserve">Promote the cultural safety, </w:t>
      </w:r>
      <w:proofErr w:type="gramStart"/>
      <w:r w:rsidRPr="002939EF">
        <w:rPr>
          <w:rFonts w:ascii="Arial" w:hAnsi="Arial" w:cs="Arial"/>
          <w:sz w:val="22"/>
          <w:szCs w:val="22"/>
        </w:rPr>
        <w:t>participation</w:t>
      </w:r>
      <w:proofErr w:type="gramEnd"/>
      <w:r w:rsidRPr="002939EF">
        <w:rPr>
          <w:rFonts w:ascii="Arial" w:hAnsi="Arial" w:cs="Arial"/>
          <w:sz w:val="22"/>
          <w:szCs w:val="22"/>
        </w:rPr>
        <w:t xml:space="preserve"> and empowerment of linguistically and culturally diverse students and Aboriginal and Torres Strait Islander students.</w:t>
      </w:r>
    </w:p>
    <w:p w14:paraId="59DCA13C" w14:textId="77777777" w:rsidR="00CC637D" w:rsidRPr="002939EF" w:rsidRDefault="00CC637D" w:rsidP="00B3212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t>Use positive and affirming language toward students.</w:t>
      </w:r>
    </w:p>
    <w:p w14:paraId="0022626D" w14:textId="77777777" w:rsidR="00CC637D" w:rsidRPr="002939EF" w:rsidRDefault="00CC637D" w:rsidP="00B3212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t xml:space="preserve">Encourage students to ‘have a say’ and then listen to them with respect. </w:t>
      </w:r>
    </w:p>
    <w:p w14:paraId="4226AB17" w14:textId="77777777" w:rsidR="00CC637D" w:rsidRPr="002939EF" w:rsidRDefault="00CC637D" w:rsidP="00B3212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t xml:space="preserve">Respect cultural, </w:t>
      </w:r>
      <w:proofErr w:type="gramStart"/>
      <w:r w:rsidRPr="002939EF">
        <w:rPr>
          <w:rFonts w:ascii="Arial" w:hAnsi="Arial" w:cs="Arial"/>
          <w:sz w:val="22"/>
          <w:szCs w:val="22"/>
        </w:rPr>
        <w:t>religious</w:t>
      </w:r>
      <w:proofErr w:type="gramEnd"/>
      <w:r w:rsidRPr="002939EF">
        <w:rPr>
          <w:rFonts w:ascii="Arial" w:hAnsi="Arial" w:cs="Arial"/>
          <w:sz w:val="22"/>
          <w:szCs w:val="22"/>
        </w:rPr>
        <w:t xml:space="preserve"> and political differences.</w:t>
      </w:r>
    </w:p>
    <w:p w14:paraId="607E73BC" w14:textId="77777777" w:rsidR="00CC637D" w:rsidRPr="002939EF" w:rsidRDefault="00CC637D" w:rsidP="00B3212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t xml:space="preserve">Help provide an open, </w:t>
      </w:r>
      <w:proofErr w:type="gramStart"/>
      <w:r w:rsidRPr="002939EF">
        <w:rPr>
          <w:rFonts w:ascii="Arial" w:hAnsi="Arial" w:cs="Arial"/>
          <w:sz w:val="22"/>
          <w:szCs w:val="22"/>
        </w:rPr>
        <w:t>safe</w:t>
      </w:r>
      <w:proofErr w:type="gramEnd"/>
      <w:r w:rsidRPr="002939EF">
        <w:rPr>
          <w:rFonts w:ascii="Arial" w:hAnsi="Arial" w:cs="Arial"/>
          <w:sz w:val="22"/>
          <w:szCs w:val="22"/>
        </w:rPr>
        <w:t xml:space="preserve"> and supportive environment for all students to interact and socialise.</w:t>
      </w:r>
    </w:p>
    <w:p w14:paraId="6E2AEE7A" w14:textId="77777777" w:rsidR="00CC637D" w:rsidRPr="002939EF" w:rsidRDefault="00CC637D" w:rsidP="00B3212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t>Intervene when students are engaging in bullying or inappropriate behaviour towards others, for example humiliating or vilifying others.</w:t>
      </w:r>
    </w:p>
    <w:p w14:paraId="000BAFD7" w14:textId="77777777" w:rsidR="00CC637D" w:rsidRPr="002939EF" w:rsidRDefault="00CC637D" w:rsidP="00B3212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t>Ensure as far as practicable that adults are not left alone with a child.</w:t>
      </w:r>
    </w:p>
    <w:p w14:paraId="5B6585C6" w14:textId="77777777" w:rsidR="00CC637D" w:rsidRPr="002939EF" w:rsidRDefault="00CC637D" w:rsidP="00B3212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t xml:space="preserve">Report any breaches of this Child Safe Adult Code of Conduct (for more information, refer to </w:t>
      </w:r>
      <w:r w:rsidRPr="00B32127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>Report Any Concerns</w:t>
      </w:r>
      <w:r w:rsidRPr="002939EF">
        <w:rPr>
          <w:rFonts w:ascii="Arial" w:hAnsi="Arial" w:cs="Arial"/>
          <w:sz w:val="22"/>
          <w:szCs w:val="22"/>
        </w:rPr>
        <w:t>, below).</w:t>
      </w:r>
    </w:p>
    <w:p w14:paraId="0B9EA4DF" w14:textId="4A856A88" w:rsidR="00CC637D" w:rsidRPr="00B32127" w:rsidRDefault="00CC637D" w:rsidP="00B3212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t>Report concerns about child safety externally to the Department for Child Protection (DPC) and Police as required by law, and internally to one of the School’s Child Safety</w:t>
      </w:r>
      <w:r w:rsidR="00B32127">
        <w:rPr>
          <w:rFonts w:ascii="Arial" w:hAnsi="Arial" w:cs="Arial"/>
          <w:sz w:val="22"/>
          <w:szCs w:val="22"/>
        </w:rPr>
        <w:t xml:space="preserve"> </w:t>
      </w:r>
      <w:r w:rsidRPr="00B32127">
        <w:rPr>
          <w:rFonts w:ascii="Arial" w:hAnsi="Arial" w:cs="Arial"/>
          <w:sz w:val="22"/>
          <w:szCs w:val="22"/>
        </w:rPr>
        <w:t>Officers.</w:t>
      </w:r>
    </w:p>
    <w:p w14:paraId="6027ACF1" w14:textId="77777777" w:rsidR="00CC637D" w:rsidRPr="002939EF" w:rsidRDefault="00CC637D" w:rsidP="00B3212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t>Where an allegation of harm to a student is made, ensure as quickly as possible that the student involved is safe.</w:t>
      </w:r>
    </w:p>
    <w:p w14:paraId="6D2280A6" w14:textId="77777777" w:rsidR="00CC637D" w:rsidRPr="002939EF" w:rsidRDefault="00CC637D" w:rsidP="00B3212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t xml:space="preserve">Call the Police on 000 if you have immediate concerns for a student's safety. </w:t>
      </w:r>
    </w:p>
    <w:p w14:paraId="5FAE5E1C" w14:textId="77777777" w:rsidR="00CC637D" w:rsidRPr="002939EF" w:rsidRDefault="00CC637D" w:rsidP="00B3212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t>Respect the privacy of students and their families and only disclose information to people who have a need to know.</w:t>
      </w:r>
    </w:p>
    <w:p w14:paraId="7CDE60BC" w14:textId="77777777" w:rsidR="002939EF" w:rsidRDefault="002939EF" w:rsidP="006503B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F5D311D" w14:textId="30C47C39" w:rsidR="00CC637D" w:rsidRPr="002939EF" w:rsidRDefault="00CC637D" w:rsidP="006503B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939EF">
        <w:rPr>
          <w:rFonts w:ascii="Arial" w:hAnsi="Arial" w:cs="Arial"/>
          <w:b/>
          <w:bCs/>
          <w:sz w:val="22"/>
          <w:szCs w:val="22"/>
        </w:rPr>
        <w:t>DO NOT:</w:t>
      </w:r>
    </w:p>
    <w:p w14:paraId="7531F050" w14:textId="7A31F7D1" w:rsidR="00CC637D" w:rsidRPr="002939EF" w:rsidRDefault="00CC637D" w:rsidP="00B3212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t>Engage in any form of inappropriate behaviour towards students or expose students to such behaviour.</w:t>
      </w:r>
    </w:p>
    <w:p w14:paraId="17DD118B" w14:textId="77777777" w:rsidR="00CC637D" w:rsidRPr="002939EF" w:rsidRDefault="00CC637D" w:rsidP="00B3212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t>Engage in prejudicial or oppressive behaviour or use inappropriate language with students.</w:t>
      </w:r>
    </w:p>
    <w:p w14:paraId="16F6CB4E" w14:textId="77777777" w:rsidR="00CC637D" w:rsidRPr="002939EF" w:rsidRDefault="00CC637D" w:rsidP="00B3212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t xml:space="preserve">Express personal views on cultures, </w:t>
      </w:r>
      <w:proofErr w:type="gramStart"/>
      <w:r w:rsidRPr="002939EF">
        <w:rPr>
          <w:rFonts w:ascii="Arial" w:hAnsi="Arial" w:cs="Arial"/>
          <w:sz w:val="22"/>
          <w:szCs w:val="22"/>
        </w:rPr>
        <w:t>race</w:t>
      </w:r>
      <w:proofErr w:type="gramEnd"/>
      <w:r w:rsidRPr="002939EF">
        <w:rPr>
          <w:rFonts w:ascii="Arial" w:hAnsi="Arial" w:cs="Arial"/>
          <w:sz w:val="22"/>
          <w:szCs w:val="22"/>
        </w:rPr>
        <w:t xml:space="preserve"> or sexuality in the presence of students or discriminate against any student based on culture, race, ethnicity or disability.</w:t>
      </w:r>
    </w:p>
    <w:p w14:paraId="14E21F98" w14:textId="77777777" w:rsidR="00CC637D" w:rsidRPr="002939EF" w:rsidRDefault="00CC637D" w:rsidP="00B3212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t>Engage in open discussions of an adult nature in the presence of students.</w:t>
      </w:r>
    </w:p>
    <w:p w14:paraId="41E2BCCC" w14:textId="77777777" w:rsidR="00CC637D" w:rsidRPr="002939EF" w:rsidRDefault="00CC637D" w:rsidP="00B3212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t>Engage in any form of sexual conduct with a student including making sexually suggestive comments and sharing sexually suggestive material.</w:t>
      </w:r>
    </w:p>
    <w:p w14:paraId="4D68F0F1" w14:textId="17811601" w:rsidR="00CC637D" w:rsidRPr="00B32127" w:rsidRDefault="00CC637D" w:rsidP="00B3212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t>Engage in inappropriate or unnecessary physical conduct or behaviours including doing things of a personal nature that a student can do for themselves, such as toileting or</w:t>
      </w:r>
      <w:r w:rsidR="00B32127">
        <w:rPr>
          <w:rFonts w:ascii="Arial" w:hAnsi="Arial" w:cs="Arial"/>
          <w:sz w:val="22"/>
          <w:szCs w:val="22"/>
        </w:rPr>
        <w:t xml:space="preserve"> </w:t>
      </w:r>
      <w:r w:rsidRPr="00B32127">
        <w:rPr>
          <w:rFonts w:ascii="Arial" w:hAnsi="Arial" w:cs="Arial"/>
          <w:sz w:val="22"/>
          <w:szCs w:val="22"/>
        </w:rPr>
        <w:t>changing clothes.</w:t>
      </w:r>
    </w:p>
    <w:p w14:paraId="4DF03DA5" w14:textId="77777777" w:rsidR="00CC637D" w:rsidRPr="002939EF" w:rsidRDefault="00CC637D" w:rsidP="00B3212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t>Engage in any form of physical violence towards a student including inappropriately rough physical play.</w:t>
      </w:r>
    </w:p>
    <w:p w14:paraId="1479B298" w14:textId="77777777" w:rsidR="00CC637D" w:rsidRPr="002939EF" w:rsidRDefault="00CC637D" w:rsidP="00B3212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t>Use physical means (other than as expressly outlined in the Restraint of Students policy) or corporal punishment to discipline or control a student.</w:t>
      </w:r>
    </w:p>
    <w:p w14:paraId="1BC527EB" w14:textId="77777777" w:rsidR="00CC637D" w:rsidRPr="002939EF" w:rsidRDefault="00CC637D" w:rsidP="00B3212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t>Engage in any form of behaviour that has the potential to cause a student serious emotional or psychological harm.</w:t>
      </w:r>
    </w:p>
    <w:p w14:paraId="75992CC6" w14:textId="77777777" w:rsidR="00CC637D" w:rsidRPr="002939EF" w:rsidRDefault="00CC637D" w:rsidP="00B3212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lastRenderedPageBreak/>
        <w:t>Develop ‘special relationships’ with students that could be seen as favouritism (for example, the offering of gifts or special treatment for specific students).</w:t>
      </w:r>
    </w:p>
    <w:p w14:paraId="10578FEF" w14:textId="77777777" w:rsidR="00CC637D" w:rsidRPr="002939EF" w:rsidRDefault="00CC637D" w:rsidP="00B3212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t xml:space="preserve">Engage in undisclosed private meetings with a student who is not your own child. </w:t>
      </w:r>
    </w:p>
    <w:p w14:paraId="0A397BCD" w14:textId="77777777" w:rsidR="00CC637D" w:rsidRPr="002939EF" w:rsidRDefault="00CC637D" w:rsidP="00B3212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t>Engage in inappropriate personal communications with a student through any medium, including online.</w:t>
      </w:r>
    </w:p>
    <w:p w14:paraId="5A4F0EE2" w14:textId="77777777" w:rsidR="00CC637D" w:rsidRPr="002939EF" w:rsidRDefault="00CC637D" w:rsidP="00B3212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t>Engage in meetings with a student who is not your child, outside of school hours and without permission from the student’s parent/carer.</w:t>
      </w:r>
    </w:p>
    <w:p w14:paraId="25FAE2C6" w14:textId="77777777" w:rsidR="00CC637D" w:rsidRPr="002939EF" w:rsidRDefault="00CC637D" w:rsidP="00B3212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t xml:space="preserve">Take or publish (including online) photos, </w:t>
      </w:r>
      <w:proofErr w:type="gramStart"/>
      <w:r w:rsidRPr="002939EF">
        <w:rPr>
          <w:rFonts w:ascii="Arial" w:hAnsi="Arial" w:cs="Arial"/>
          <w:sz w:val="22"/>
          <w:szCs w:val="22"/>
        </w:rPr>
        <w:t>movies</w:t>
      </w:r>
      <w:proofErr w:type="gramEnd"/>
      <w:r w:rsidRPr="002939EF">
        <w:rPr>
          <w:rFonts w:ascii="Arial" w:hAnsi="Arial" w:cs="Arial"/>
          <w:sz w:val="22"/>
          <w:szCs w:val="22"/>
        </w:rPr>
        <w:t xml:space="preserve"> or recordings of a student without parental/carer consent.</w:t>
      </w:r>
    </w:p>
    <w:p w14:paraId="2379A1AE" w14:textId="34327931" w:rsidR="00CC637D" w:rsidRPr="00B32127" w:rsidRDefault="00CC637D" w:rsidP="00B3212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t xml:space="preserve">Post identifying information about a student online unless it is necessary for the school’s </w:t>
      </w:r>
      <w:r w:rsidR="00B32127" w:rsidRPr="002939EF">
        <w:rPr>
          <w:rFonts w:ascii="Arial" w:hAnsi="Arial" w:cs="Arial"/>
          <w:sz w:val="22"/>
          <w:szCs w:val="22"/>
        </w:rPr>
        <w:t>activities,</w:t>
      </w:r>
      <w:r w:rsidRPr="002939EF">
        <w:rPr>
          <w:rFonts w:ascii="Arial" w:hAnsi="Arial" w:cs="Arial"/>
          <w:sz w:val="22"/>
          <w:szCs w:val="22"/>
        </w:rPr>
        <w:t xml:space="preserve"> or you have consent from the student and/or their parents/carers.</w:t>
      </w:r>
      <w:r w:rsidR="00B32127">
        <w:rPr>
          <w:rFonts w:ascii="Arial" w:hAnsi="Arial" w:cs="Arial"/>
          <w:sz w:val="22"/>
          <w:szCs w:val="22"/>
        </w:rPr>
        <w:t xml:space="preserve"> </w:t>
      </w:r>
      <w:r w:rsidRPr="00B32127">
        <w:rPr>
          <w:rFonts w:ascii="Arial" w:hAnsi="Arial" w:cs="Arial"/>
          <w:sz w:val="22"/>
          <w:szCs w:val="22"/>
        </w:rPr>
        <w:t>Identifying information includes things such as the student’s: full name, age, email address, telephone number, residence, school or details of a club or group they may</w:t>
      </w:r>
      <w:r w:rsidR="00B32127" w:rsidRPr="00B32127">
        <w:rPr>
          <w:rFonts w:ascii="Arial" w:hAnsi="Arial" w:cs="Arial"/>
          <w:sz w:val="22"/>
          <w:szCs w:val="22"/>
        </w:rPr>
        <w:t xml:space="preserve"> </w:t>
      </w:r>
      <w:r w:rsidRPr="00B32127">
        <w:rPr>
          <w:rFonts w:ascii="Arial" w:hAnsi="Arial" w:cs="Arial"/>
          <w:sz w:val="22"/>
          <w:szCs w:val="22"/>
        </w:rPr>
        <w:t>attend.</w:t>
      </w:r>
    </w:p>
    <w:p w14:paraId="0C3C4830" w14:textId="77777777" w:rsidR="00CC637D" w:rsidRPr="002939EF" w:rsidRDefault="00CC637D" w:rsidP="00B3212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39EF">
        <w:rPr>
          <w:rFonts w:ascii="Arial" w:hAnsi="Arial" w:cs="Arial"/>
          <w:sz w:val="22"/>
          <w:szCs w:val="22"/>
        </w:rPr>
        <w:t>Ignore or disregard any suspected or disclosed harm to a student.</w:t>
      </w:r>
    </w:p>
    <w:p w14:paraId="624CF91E" w14:textId="77777777" w:rsidR="002939EF" w:rsidRDefault="002939EF" w:rsidP="006503B2">
      <w:pPr>
        <w:jc w:val="both"/>
        <w:rPr>
          <w:rFonts w:ascii="Arial" w:hAnsi="Arial" w:cs="Arial"/>
          <w:sz w:val="22"/>
          <w:szCs w:val="22"/>
        </w:rPr>
      </w:pPr>
    </w:p>
    <w:p w14:paraId="7FAA00D9" w14:textId="19F8366F" w:rsidR="00CC637D" w:rsidRPr="002939EF" w:rsidRDefault="00CC637D" w:rsidP="006503B2">
      <w:pPr>
        <w:jc w:val="both"/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</w:pPr>
      <w:r w:rsidRPr="002939EF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>Agreement to Child Safe Adult Code of Conduct</w:t>
      </w:r>
    </w:p>
    <w:p w14:paraId="30EB29FE" w14:textId="77777777" w:rsidR="002939EF" w:rsidRDefault="00CC637D" w:rsidP="006503B2">
      <w:pPr>
        <w:jc w:val="both"/>
        <w:rPr>
          <w:rFonts w:ascii="Arial" w:hAnsi="Arial" w:cs="Arial"/>
          <w:sz w:val="22"/>
          <w:szCs w:val="22"/>
        </w:rPr>
      </w:pPr>
      <w:r w:rsidRPr="006503B2">
        <w:rPr>
          <w:rFonts w:ascii="Arial" w:hAnsi="Arial" w:cs="Arial"/>
          <w:sz w:val="22"/>
          <w:szCs w:val="22"/>
        </w:rPr>
        <w:t>A copy of the Child Safe Adult Code of Conduct is provided to all Staff, Direct Contact and Regular Volunteers and Direct Contact and Regular Contractors at induction, or</w:t>
      </w:r>
      <w:r w:rsidR="002939EF">
        <w:rPr>
          <w:rFonts w:ascii="Arial" w:hAnsi="Arial" w:cs="Arial"/>
          <w:sz w:val="22"/>
          <w:szCs w:val="22"/>
        </w:rPr>
        <w:t xml:space="preserve"> </w:t>
      </w:r>
      <w:r w:rsidRPr="006503B2">
        <w:rPr>
          <w:rFonts w:ascii="Arial" w:hAnsi="Arial" w:cs="Arial"/>
          <w:sz w:val="22"/>
          <w:szCs w:val="22"/>
        </w:rPr>
        <w:t xml:space="preserve">otherwise prior to them commencing work at the </w:t>
      </w:r>
      <w:proofErr w:type="gramStart"/>
      <w:r w:rsidRPr="006503B2">
        <w:rPr>
          <w:rFonts w:ascii="Arial" w:hAnsi="Arial" w:cs="Arial"/>
          <w:sz w:val="22"/>
          <w:szCs w:val="22"/>
        </w:rPr>
        <w:t>School</w:t>
      </w:r>
      <w:proofErr w:type="gramEnd"/>
      <w:r w:rsidRPr="006503B2">
        <w:rPr>
          <w:rFonts w:ascii="Arial" w:hAnsi="Arial" w:cs="Arial"/>
          <w:sz w:val="22"/>
          <w:szCs w:val="22"/>
        </w:rPr>
        <w:t>. It is also communicated via refresher training at regular intervals for all Staff, as well as Direct Contact and Regular</w:t>
      </w:r>
      <w:r w:rsidR="002939EF">
        <w:rPr>
          <w:rFonts w:ascii="Arial" w:hAnsi="Arial" w:cs="Arial"/>
          <w:sz w:val="22"/>
          <w:szCs w:val="22"/>
        </w:rPr>
        <w:t xml:space="preserve"> </w:t>
      </w:r>
      <w:r w:rsidRPr="006503B2">
        <w:rPr>
          <w:rFonts w:ascii="Arial" w:hAnsi="Arial" w:cs="Arial"/>
          <w:sz w:val="22"/>
          <w:szCs w:val="22"/>
        </w:rPr>
        <w:t>Volunteers and Direct Contact Contractors.</w:t>
      </w:r>
    </w:p>
    <w:p w14:paraId="3878BB66" w14:textId="44A96096" w:rsidR="00CC637D" w:rsidRPr="006503B2" w:rsidRDefault="00CC637D" w:rsidP="006503B2">
      <w:pPr>
        <w:jc w:val="both"/>
        <w:rPr>
          <w:rFonts w:ascii="Arial" w:hAnsi="Arial" w:cs="Arial"/>
          <w:sz w:val="22"/>
          <w:szCs w:val="22"/>
        </w:rPr>
      </w:pPr>
      <w:r w:rsidRPr="006503B2">
        <w:rPr>
          <w:rFonts w:ascii="Arial" w:hAnsi="Arial" w:cs="Arial"/>
          <w:sz w:val="22"/>
          <w:szCs w:val="22"/>
        </w:rPr>
        <w:t xml:space="preserve"> </w:t>
      </w:r>
    </w:p>
    <w:p w14:paraId="0AB9F739" w14:textId="48B6C466" w:rsidR="00CC637D" w:rsidRDefault="00CC637D" w:rsidP="006503B2">
      <w:pPr>
        <w:jc w:val="both"/>
        <w:rPr>
          <w:rFonts w:ascii="Arial" w:hAnsi="Arial" w:cs="Arial"/>
          <w:sz w:val="22"/>
          <w:szCs w:val="22"/>
        </w:rPr>
      </w:pPr>
      <w:r w:rsidRPr="006503B2">
        <w:rPr>
          <w:rFonts w:ascii="Arial" w:hAnsi="Arial" w:cs="Arial"/>
          <w:sz w:val="22"/>
          <w:szCs w:val="22"/>
        </w:rPr>
        <w:t xml:space="preserve">All Staff, as well as Direct Contact and Regular Volunteers must sign an agreement to adhere to the Child Safe Adult Code of Conduct prior to commencing work at School. </w:t>
      </w:r>
    </w:p>
    <w:p w14:paraId="26994FB4" w14:textId="77777777" w:rsidR="002939EF" w:rsidRPr="006503B2" w:rsidRDefault="002939EF" w:rsidP="006503B2">
      <w:pPr>
        <w:jc w:val="both"/>
        <w:rPr>
          <w:rFonts w:ascii="Arial" w:hAnsi="Arial" w:cs="Arial"/>
          <w:sz w:val="22"/>
          <w:szCs w:val="22"/>
        </w:rPr>
      </w:pPr>
    </w:p>
    <w:p w14:paraId="1A12699A" w14:textId="416FE440" w:rsidR="00CC637D" w:rsidRDefault="00CC637D" w:rsidP="006503B2">
      <w:pPr>
        <w:jc w:val="both"/>
        <w:rPr>
          <w:rFonts w:ascii="Arial" w:hAnsi="Arial" w:cs="Arial"/>
          <w:sz w:val="22"/>
          <w:szCs w:val="22"/>
        </w:rPr>
      </w:pPr>
      <w:r w:rsidRPr="006503B2">
        <w:rPr>
          <w:rFonts w:ascii="Arial" w:hAnsi="Arial" w:cs="Arial"/>
          <w:sz w:val="22"/>
          <w:szCs w:val="22"/>
        </w:rPr>
        <w:t>The Child Safe Adult Code of Conduct forms part of the contract between the School and any Direct Contact and Regular Contractors. Therefore, all Direct Contact and</w:t>
      </w:r>
      <w:r w:rsidR="00950D3B">
        <w:rPr>
          <w:rFonts w:ascii="Arial" w:hAnsi="Arial" w:cs="Arial"/>
          <w:sz w:val="22"/>
          <w:szCs w:val="22"/>
        </w:rPr>
        <w:t xml:space="preserve"> </w:t>
      </w:r>
      <w:r w:rsidRPr="006503B2">
        <w:rPr>
          <w:rFonts w:ascii="Arial" w:hAnsi="Arial" w:cs="Arial"/>
          <w:sz w:val="22"/>
          <w:szCs w:val="22"/>
        </w:rPr>
        <w:t xml:space="preserve">Regular Contractors are deemed to have agreed to adhere to the Child Safe Adult Code of Conduct on signing the contract or on commencing work at the </w:t>
      </w:r>
      <w:proofErr w:type="gramStart"/>
      <w:r w:rsidRPr="006503B2">
        <w:rPr>
          <w:rFonts w:ascii="Arial" w:hAnsi="Arial" w:cs="Arial"/>
          <w:sz w:val="22"/>
          <w:szCs w:val="22"/>
        </w:rPr>
        <w:t>School</w:t>
      </w:r>
      <w:proofErr w:type="gramEnd"/>
      <w:r w:rsidRPr="006503B2">
        <w:rPr>
          <w:rFonts w:ascii="Arial" w:hAnsi="Arial" w:cs="Arial"/>
          <w:sz w:val="22"/>
          <w:szCs w:val="22"/>
        </w:rPr>
        <w:t>.</w:t>
      </w:r>
    </w:p>
    <w:p w14:paraId="7C943101" w14:textId="77777777" w:rsidR="00950D3B" w:rsidRPr="006503B2" w:rsidRDefault="00950D3B" w:rsidP="006503B2">
      <w:pPr>
        <w:jc w:val="both"/>
        <w:rPr>
          <w:rFonts w:ascii="Arial" w:hAnsi="Arial" w:cs="Arial"/>
          <w:sz w:val="22"/>
          <w:szCs w:val="22"/>
        </w:rPr>
      </w:pPr>
    </w:p>
    <w:p w14:paraId="4F69F4E3" w14:textId="5C28F7AF" w:rsidR="00CC637D" w:rsidRDefault="00CC637D" w:rsidP="006503B2">
      <w:pPr>
        <w:jc w:val="both"/>
        <w:rPr>
          <w:rFonts w:ascii="Arial" w:hAnsi="Arial" w:cs="Arial"/>
          <w:sz w:val="22"/>
          <w:szCs w:val="22"/>
        </w:rPr>
      </w:pPr>
      <w:r w:rsidRPr="006503B2">
        <w:rPr>
          <w:rFonts w:ascii="Arial" w:hAnsi="Arial" w:cs="Arial"/>
          <w:sz w:val="22"/>
          <w:szCs w:val="22"/>
        </w:rPr>
        <w:t>A copy of the Child Safe Adult Code of Conduct is provided to parents/carers, who must sign an agreement to abide by the Child Safe Adult Code of Conduct on enrolment.</w:t>
      </w:r>
    </w:p>
    <w:p w14:paraId="2AB2EC63" w14:textId="77777777" w:rsidR="00950D3B" w:rsidRPr="006503B2" w:rsidRDefault="00950D3B" w:rsidP="006503B2">
      <w:pPr>
        <w:jc w:val="both"/>
        <w:rPr>
          <w:rFonts w:ascii="Arial" w:hAnsi="Arial" w:cs="Arial"/>
          <w:sz w:val="22"/>
          <w:szCs w:val="22"/>
        </w:rPr>
      </w:pPr>
    </w:p>
    <w:p w14:paraId="12301FF8" w14:textId="77777777" w:rsidR="00270CAE" w:rsidRDefault="00CC637D" w:rsidP="006503B2">
      <w:pPr>
        <w:jc w:val="both"/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</w:pPr>
      <w:r w:rsidRPr="00270CAE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>Consequences for Breaching the Child Safe Adult Code of Conduct</w:t>
      </w:r>
      <w:r w:rsidR="00950D3B" w:rsidRPr="00270CAE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 xml:space="preserve"> </w:t>
      </w:r>
    </w:p>
    <w:p w14:paraId="05A6A0A0" w14:textId="5B471A0D" w:rsidR="00CC637D" w:rsidRPr="006503B2" w:rsidRDefault="00CC637D" w:rsidP="006503B2">
      <w:pPr>
        <w:jc w:val="both"/>
        <w:rPr>
          <w:rFonts w:ascii="Arial" w:hAnsi="Arial" w:cs="Arial"/>
          <w:sz w:val="22"/>
          <w:szCs w:val="22"/>
        </w:rPr>
      </w:pPr>
      <w:r w:rsidRPr="006503B2">
        <w:rPr>
          <w:rFonts w:ascii="Arial" w:hAnsi="Arial" w:cs="Arial"/>
          <w:sz w:val="22"/>
          <w:szCs w:val="22"/>
        </w:rPr>
        <w:t>Staff, including the Senior Leadership Team and Principal, Volunteers and Contractors who breach the Child Safe Adult Code of Conduct may be subject to disciplinary actions</w:t>
      </w:r>
      <w:r w:rsidR="00950D3B">
        <w:rPr>
          <w:rFonts w:ascii="Arial" w:hAnsi="Arial" w:cs="Arial"/>
          <w:sz w:val="22"/>
          <w:szCs w:val="22"/>
        </w:rPr>
        <w:t xml:space="preserve"> </w:t>
      </w:r>
      <w:r w:rsidRPr="006503B2">
        <w:rPr>
          <w:rFonts w:ascii="Arial" w:hAnsi="Arial" w:cs="Arial"/>
          <w:sz w:val="22"/>
          <w:szCs w:val="22"/>
        </w:rPr>
        <w:t>that could include (depending on the severity of the breach):</w:t>
      </w:r>
    </w:p>
    <w:p w14:paraId="646CD790" w14:textId="5D8C8564" w:rsidR="00CC637D" w:rsidRPr="00950D3B" w:rsidRDefault="00CC637D" w:rsidP="00950D3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950D3B">
        <w:rPr>
          <w:rFonts w:ascii="Arial" w:hAnsi="Arial" w:cs="Arial"/>
          <w:sz w:val="22"/>
          <w:szCs w:val="22"/>
        </w:rPr>
        <w:t xml:space="preserve">remedial </w:t>
      </w:r>
      <w:proofErr w:type="gramStart"/>
      <w:r w:rsidRPr="00950D3B">
        <w:rPr>
          <w:rFonts w:ascii="Arial" w:hAnsi="Arial" w:cs="Arial"/>
          <w:sz w:val="22"/>
          <w:szCs w:val="22"/>
        </w:rPr>
        <w:t>education</w:t>
      </w:r>
      <w:r w:rsidR="00950D3B">
        <w:rPr>
          <w:rFonts w:ascii="Arial" w:hAnsi="Arial" w:cs="Arial"/>
          <w:sz w:val="22"/>
          <w:szCs w:val="22"/>
        </w:rPr>
        <w:t>;</w:t>
      </w:r>
      <w:proofErr w:type="gramEnd"/>
    </w:p>
    <w:p w14:paraId="3E96AD6B" w14:textId="60EC873C" w:rsidR="00CC637D" w:rsidRPr="00950D3B" w:rsidRDefault="00CC637D" w:rsidP="00950D3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50D3B">
        <w:rPr>
          <w:rFonts w:ascii="Arial" w:hAnsi="Arial" w:cs="Arial"/>
          <w:sz w:val="22"/>
          <w:szCs w:val="22"/>
        </w:rPr>
        <w:t>counselling</w:t>
      </w:r>
      <w:r w:rsidR="00950D3B">
        <w:rPr>
          <w:rFonts w:ascii="Arial" w:hAnsi="Arial" w:cs="Arial"/>
          <w:sz w:val="22"/>
          <w:szCs w:val="22"/>
        </w:rPr>
        <w:t>;</w:t>
      </w:r>
      <w:proofErr w:type="gramEnd"/>
    </w:p>
    <w:p w14:paraId="3587B03F" w14:textId="6D0CEB66" w:rsidR="00CC637D" w:rsidRPr="00950D3B" w:rsidRDefault="00CC637D" w:rsidP="00950D3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950D3B">
        <w:rPr>
          <w:rFonts w:ascii="Arial" w:hAnsi="Arial" w:cs="Arial"/>
          <w:sz w:val="22"/>
          <w:szCs w:val="22"/>
        </w:rPr>
        <w:t xml:space="preserve">increased </w:t>
      </w:r>
      <w:proofErr w:type="gramStart"/>
      <w:r w:rsidRPr="00950D3B">
        <w:rPr>
          <w:rFonts w:ascii="Arial" w:hAnsi="Arial" w:cs="Arial"/>
          <w:sz w:val="22"/>
          <w:szCs w:val="22"/>
        </w:rPr>
        <w:t>supervision</w:t>
      </w:r>
      <w:r w:rsidR="00950D3B">
        <w:rPr>
          <w:rFonts w:ascii="Arial" w:hAnsi="Arial" w:cs="Arial"/>
          <w:sz w:val="22"/>
          <w:szCs w:val="22"/>
        </w:rPr>
        <w:t>;</w:t>
      </w:r>
      <w:proofErr w:type="gramEnd"/>
    </w:p>
    <w:p w14:paraId="31813A94" w14:textId="23AFA9C2" w:rsidR="00CC637D" w:rsidRPr="00950D3B" w:rsidRDefault="00CC637D" w:rsidP="00950D3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950D3B">
        <w:rPr>
          <w:rFonts w:ascii="Arial" w:hAnsi="Arial" w:cs="Arial"/>
          <w:sz w:val="22"/>
          <w:szCs w:val="22"/>
        </w:rPr>
        <w:t xml:space="preserve">the restriction of </w:t>
      </w:r>
      <w:proofErr w:type="gramStart"/>
      <w:r w:rsidRPr="00950D3B">
        <w:rPr>
          <w:rFonts w:ascii="Arial" w:hAnsi="Arial" w:cs="Arial"/>
          <w:sz w:val="22"/>
          <w:szCs w:val="22"/>
        </w:rPr>
        <w:t>duties</w:t>
      </w:r>
      <w:r w:rsidR="00950D3B">
        <w:rPr>
          <w:rFonts w:ascii="Arial" w:hAnsi="Arial" w:cs="Arial"/>
          <w:sz w:val="22"/>
          <w:szCs w:val="22"/>
        </w:rPr>
        <w:t>;</w:t>
      </w:r>
      <w:proofErr w:type="gramEnd"/>
    </w:p>
    <w:p w14:paraId="45B10380" w14:textId="25103B24" w:rsidR="00CC637D" w:rsidRPr="00950D3B" w:rsidRDefault="00CC637D" w:rsidP="00950D3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950D3B">
        <w:rPr>
          <w:rFonts w:ascii="Arial" w:hAnsi="Arial" w:cs="Arial"/>
          <w:sz w:val="22"/>
          <w:szCs w:val="22"/>
        </w:rPr>
        <w:t xml:space="preserve">appointment to an alternative </w:t>
      </w:r>
      <w:proofErr w:type="gramStart"/>
      <w:r w:rsidRPr="00950D3B">
        <w:rPr>
          <w:rFonts w:ascii="Arial" w:hAnsi="Arial" w:cs="Arial"/>
          <w:sz w:val="22"/>
          <w:szCs w:val="22"/>
        </w:rPr>
        <w:t>role</w:t>
      </w:r>
      <w:r w:rsidR="00950D3B">
        <w:rPr>
          <w:rFonts w:ascii="Arial" w:hAnsi="Arial" w:cs="Arial"/>
          <w:sz w:val="22"/>
          <w:szCs w:val="22"/>
        </w:rPr>
        <w:t>;</w:t>
      </w:r>
      <w:proofErr w:type="gramEnd"/>
    </w:p>
    <w:p w14:paraId="32E02722" w14:textId="7AB98860" w:rsidR="00CC637D" w:rsidRPr="00950D3B" w:rsidRDefault="00CC637D" w:rsidP="00950D3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950D3B">
        <w:rPr>
          <w:rFonts w:ascii="Arial" w:hAnsi="Arial" w:cs="Arial"/>
          <w:sz w:val="22"/>
          <w:szCs w:val="22"/>
        </w:rPr>
        <w:t xml:space="preserve">suspension </w:t>
      </w:r>
      <w:proofErr w:type="gramStart"/>
      <w:r w:rsidRPr="00950D3B">
        <w:rPr>
          <w:rFonts w:ascii="Arial" w:hAnsi="Arial" w:cs="Arial"/>
          <w:sz w:val="22"/>
          <w:szCs w:val="22"/>
        </w:rPr>
        <w:t>or</w:t>
      </w:r>
      <w:r w:rsidR="00950D3B">
        <w:rPr>
          <w:rFonts w:ascii="Arial" w:hAnsi="Arial" w:cs="Arial"/>
          <w:sz w:val="22"/>
          <w:szCs w:val="22"/>
        </w:rPr>
        <w:t>;</w:t>
      </w:r>
      <w:proofErr w:type="gramEnd"/>
      <w:r w:rsidRPr="00950D3B">
        <w:rPr>
          <w:rFonts w:ascii="Arial" w:hAnsi="Arial" w:cs="Arial"/>
          <w:sz w:val="22"/>
          <w:szCs w:val="22"/>
        </w:rPr>
        <w:t xml:space="preserve"> </w:t>
      </w:r>
    </w:p>
    <w:p w14:paraId="5C4A10D3" w14:textId="77777777" w:rsidR="00CC637D" w:rsidRPr="00950D3B" w:rsidRDefault="00CC637D" w:rsidP="00950D3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950D3B">
        <w:rPr>
          <w:rFonts w:ascii="Arial" w:hAnsi="Arial" w:cs="Arial"/>
          <w:sz w:val="22"/>
          <w:szCs w:val="22"/>
        </w:rPr>
        <w:t xml:space="preserve">in the case of serious breaches, termination of employment, </w:t>
      </w:r>
      <w:proofErr w:type="gramStart"/>
      <w:r w:rsidRPr="00950D3B">
        <w:rPr>
          <w:rFonts w:ascii="Arial" w:hAnsi="Arial" w:cs="Arial"/>
          <w:sz w:val="22"/>
          <w:szCs w:val="22"/>
        </w:rPr>
        <w:t>contract</w:t>
      </w:r>
      <w:proofErr w:type="gramEnd"/>
      <w:r w:rsidRPr="00950D3B">
        <w:rPr>
          <w:rFonts w:ascii="Arial" w:hAnsi="Arial" w:cs="Arial"/>
          <w:sz w:val="22"/>
          <w:szCs w:val="22"/>
        </w:rPr>
        <w:t xml:space="preserve"> or engagement.</w:t>
      </w:r>
    </w:p>
    <w:p w14:paraId="508C5E3D" w14:textId="77777777" w:rsidR="00950D3B" w:rsidRDefault="00950D3B" w:rsidP="006503B2">
      <w:pPr>
        <w:jc w:val="both"/>
        <w:rPr>
          <w:rFonts w:ascii="Arial" w:hAnsi="Arial" w:cs="Arial"/>
          <w:sz w:val="22"/>
          <w:szCs w:val="22"/>
        </w:rPr>
      </w:pPr>
    </w:p>
    <w:p w14:paraId="207467D0" w14:textId="3408237A" w:rsidR="00CC637D" w:rsidRDefault="00CC637D" w:rsidP="006503B2">
      <w:pPr>
        <w:jc w:val="both"/>
        <w:rPr>
          <w:rFonts w:ascii="Arial" w:hAnsi="Arial" w:cs="Arial"/>
          <w:sz w:val="22"/>
          <w:szCs w:val="22"/>
        </w:rPr>
      </w:pPr>
      <w:r w:rsidRPr="006503B2">
        <w:rPr>
          <w:rFonts w:ascii="Arial" w:hAnsi="Arial" w:cs="Arial"/>
          <w:sz w:val="22"/>
          <w:szCs w:val="22"/>
        </w:rPr>
        <w:t xml:space="preserve">Where any other member of the </w:t>
      </w:r>
      <w:proofErr w:type="gramStart"/>
      <w:r w:rsidRPr="006503B2">
        <w:rPr>
          <w:rFonts w:ascii="Arial" w:hAnsi="Arial" w:cs="Arial"/>
          <w:sz w:val="22"/>
          <w:szCs w:val="22"/>
        </w:rPr>
        <w:t>School</w:t>
      </w:r>
      <w:proofErr w:type="gramEnd"/>
      <w:r w:rsidRPr="006503B2">
        <w:rPr>
          <w:rFonts w:ascii="Arial" w:hAnsi="Arial" w:cs="Arial"/>
          <w:sz w:val="22"/>
          <w:szCs w:val="22"/>
        </w:rPr>
        <w:t xml:space="preserve"> breaches any obligation, duty or responsibility within our Child Safe Adult Code of Conduct, St Mark's will take appropriate action.</w:t>
      </w:r>
    </w:p>
    <w:p w14:paraId="3745C694" w14:textId="77777777" w:rsidR="00950D3B" w:rsidRPr="006503B2" w:rsidRDefault="00950D3B" w:rsidP="006503B2">
      <w:pPr>
        <w:jc w:val="both"/>
        <w:rPr>
          <w:rFonts w:ascii="Arial" w:hAnsi="Arial" w:cs="Arial"/>
          <w:sz w:val="22"/>
          <w:szCs w:val="22"/>
        </w:rPr>
      </w:pPr>
    </w:p>
    <w:p w14:paraId="2CBF6563" w14:textId="0ADFEBA5" w:rsidR="00CC637D" w:rsidRDefault="00CC637D" w:rsidP="006503B2">
      <w:pPr>
        <w:jc w:val="both"/>
        <w:rPr>
          <w:rFonts w:ascii="Arial" w:hAnsi="Arial" w:cs="Arial"/>
          <w:sz w:val="22"/>
          <w:szCs w:val="22"/>
        </w:rPr>
      </w:pPr>
      <w:r w:rsidRPr="006503B2">
        <w:rPr>
          <w:rFonts w:ascii="Arial" w:hAnsi="Arial" w:cs="Arial"/>
          <w:sz w:val="22"/>
          <w:szCs w:val="22"/>
        </w:rPr>
        <w:t xml:space="preserve">For more information, refer to our </w:t>
      </w:r>
      <w:r w:rsidRPr="00375031">
        <w:rPr>
          <w:rFonts w:ascii="Arial" w:hAnsi="Arial" w:cs="Arial"/>
          <w:i/>
          <w:iCs/>
          <w:sz w:val="22"/>
          <w:szCs w:val="22"/>
        </w:rPr>
        <w:t>Child Safe Program Breach Management Plan</w:t>
      </w:r>
      <w:r w:rsidRPr="006503B2">
        <w:rPr>
          <w:rFonts w:ascii="Arial" w:hAnsi="Arial" w:cs="Arial"/>
          <w:sz w:val="22"/>
          <w:szCs w:val="22"/>
        </w:rPr>
        <w:t>.</w:t>
      </w:r>
    </w:p>
    <w:p w14:paraId="4B5FBE2E" w14:textId="77777777" w:rsidR="00950D3B" w:rsidRPr="006503B2" w:rsidRDefault="00950D3B" w:rsidP="006503B2">
      <w:pPr>
        <w:jc w:val="both"/>
        <w:rPr>
          <w:rFonts w:ascii="Arial" w:hAnsi="Arial" w:cs="Arial"/>
          <w:sz w:val="22"/>
          <w:szCs w:val="22"/>
        </w:rPr>
      </w:pPr>
    </w:p>
    <w:p w14:paraId="45A1641A" w14:textId="77777777" w:rsidR="00CC637D" w:rsidRPr="00950D3B" w:rsidRDefault="00CC637D" w:rsidP="006503B2">
      <w:pPr>
        <w:jc w:val="both"/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</w:pPr>
      <w:r w:rsidRPr="00950D3B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>Report Any Concerns</w:t>
      </w:r>
    </w:p>
    <w:p w14:paraId="59CDD7CE" w14:textId="18C98BA5" w:rsidR="00CC637D" w:rsidRDefault="00CC637D" w:rsidP="006503B2">
      <w:pPr>
        <w:jc w:val="both"/>
        <w:rPr>
          <w:rFonts w:ascii="Arial" w:hAnsi="Arial" w:cs="Arial"/>
          <w:sz w:val="22"/>
          <w:szCs w:val="22"/>
        </w:rPr>
      </w:pPr>
      <w:r w:rsidRPr="006503B2">
        <w:rPr>
          <w:rFonts w:ascii="Arial" w:hAnsi="Arial" w:cs="Arial"/>
          <w:sz w:val="22"/>
          <w:szCs w:val="22"/>
        </w:rPr>
        <w:t>Any person, including Staff, Volunteers, Contractors, parents/</w:t>
      </w:r>
      <w:proofErr w:type="gramStart"/>
      <w:r w:rsidRPr="006503B2">
        <w:rPr>
          <w:rFonts w:ascii="Arial" w:hAnsi="Arial" w:cs="Arial"/>
          <w:sz w:val="22"/>
          <w:szCs w:val="22"/>
        </w:rPr>
        <w:t>carers</w:t>
      </w:r>
      <w:proofErr w:type="gramEnd"/>
      <w:r w:rsidRPr="006503B2">
        <w:rPr>
          <w:rFonts w:ascii="Arial" w:hAnsi="Arial" w:cs="Arial"/>
          <w:sz w:val="22"/>
          <w:szCs w:val="22"/>
        </w:rPr>
        <w:t xml:space="preserve"> and students, can at any time report a reasonable suspicion about harm to a child or young person directly</w:t>
      </w:r>
      <w:r w:rsidR="00FC3F7A">
        <w:rPr>
          <w:rFonts w:ascii="Arial" w:hAnsi="Arial" w:cs="Arial"/>
          <w:sz w:val="22"/>
          <w:szCs w:val="22"/>
        </w:rPr>
        <w:t xml:space="preserve"> </w:t>
      </w:r>
      <w:r w:rsidRPr="006503B2">
        <w:rPr>
          <w:rFonts w:ascii="Arial" w:hAnsi="Arial" w:cs="Arial"/>
          <w:sz w:val="22"/>
          <w:szCs w:val="22"/>
        </w:rPr>
        <w:t xml:space="preserve">to the Department for Child Protection (DCP) using the Child Abuse Report Line (CARL) on 13 14 </w:t>
      </w:r>
      <w:r w:rsidRPr="006503B2">
        <w:rPr>
          <w:rFonts w:ascii="Arial" w:hAnsi="Arial" w:cs="Arial"/>
          <w:sz w:val="22"/>
          <w:szCs w:val="22"/>
        </w:rPr>
        <w:lastRenderedPageBreak/>
        <w:t>78 or online at https://www.childprotection.sa.gov.au/reporting-child</w:t>
      </w:r>
      <w:r w:rsidRPr="006503B2">
        <w:rPr>
          <w:rFonts w:ascii="Arial" w:hAnsi="Arial" w:cs="Arial"/>
          <w:sz w:val="22"/>
          <w:szCs w:val="22"/>
        </w:rPr>
        <w:t>abuse/report-child-abuse-or-neglect.</w:t>
      </w:r>
    </w:p>
    <w:p w14:paraId="06FEFD94" w14:textId="77777777" w:rsidR="00FC3F7A" w:rsidRPr="006503B2" w:rsidRDefault="00FC3F7A" w:rsidP="006503B2">
      <w:pPr>
        <w:jc w:val="both"/>
        <w:rPr>
          <w:rFonts w:ascii="Arial" w:hAnsi="Arial" w:cs="Arial"/>
          <w:sz w:val="22"/>
          <w:szCs w:val="22"/>
        </w:rPr>
      </w:pPr>
    </w:p>
    <w:p w14:paraId="48DCD88C" w14:textId="74124FBA" w:rsidR="00CC637D" w:rsidRDefault="00CC637D" w:rsidP="006503B2">
      <w:pPr>
        <w:jc w:val="both"/>
        <w:rPr>
          <w:rFonts w:ascii="Arial" w:hAnsi="Arial" w:cs="Arial"/>
          <w:sz w:val="22"/>
          <w:szCs w:val="22"/>
        </w:rPr>
      </w:pPr>
      <w:r w:rsidRPr="006503B2">
        <w:rPr>
          <w:rFonts w:ascii="Arial" w:hAnsi="Arial" w:cs="Arial"/>
          <w:sz w:val="22"/>
          <w:szCs w:val="22"/>
        </w:rPr>
        <w:t>Whenever there are concerns that a child or young person is in immediate danger, the Police should be contacted on 000.</w:t>
      </w:r>
    </w:p>
    <w:p w14:paraId="7D897CD1" w14:textId="77777777" w:rsidR="00FC3F7A" w:rsidRPr="006503B2" w:rsidRDefault="00FC3F7A" w:rsidP="006503B2">
      <w:pPr>
        <w:jc w:val="both"/>
        <w:rPr>
          <w:rFonts w:ascii="Arial" w:hAnsi="Arial" w:cs="Arial"/>
          <w:sz w:val="22"/>
          <w:szCs w:val="22"/>
        </w:rPr>
      </w:pPr>
    </w:p>
    <w:p w14:paraId="28BE68EC" w14:textId="61B3D089" w:rsidR="00CC637D" w:rsidRDefault="00CC637D" w:rsidP="006503B2">
      <w:pPr>
        <w:jc w:val="both"/>
        <w:rPr>
          <w:rFonts w:ascii="Arial" w:hAnsi="Arial" w:cs="Arial"/>
          <w:sz w:val="22"/>
          <w:szCs w:val="22"/>
        </w:rPr>
      </w:pPr>
      <w:r w:rsidRPr="00733F2A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>All Staff, Direct Contact and Regular Volunteers, and Direct Contact and Regular Contractors</w:t>
      </w:r>
      <w:r w:rsidRPr="006503B2">
        <w:rPr>
          <w:rFonts w:ascii="Arial" w:hAnsi="Arial" w:cs="Arial"/>
          <w:sz w:val="22"/>
          <w:szCs w:val="22"/>
        </w:rPr>
        <w:t xml:space="preserve"> who witness, or suspect, any breach of the Child Safe Adult Code of Conduct that</w:t>
      </w:r>
      <w:r w:rsidR="00FC3F7A">
        <w:rPr>
          <w:rFonts w:ascii="Arial" w:hAnsi="Arial" w:cs="Arial"/>
          <w:sz w:val="22"/>
          <w:szCs w:val="22"/>
        </w:rPr>
        <w:t xml:space="preserve"> </w:t>
      </w:r>
      <w:r w:rsidRPr="006503B2">
        <w:rPr>
          <w:rFonts w:ascii="Arial" w:hAnsi="Arial" w:cs="Arial"/>
          <w:sz w:val="22"/>
          <w:szCs w:val="22"/>
        </w:rPr>
        <w:t>rises to the level of a reasonable suspicion about harm or risk of harm to students must report their concern to CARL. They must also report externally to Police if required.</w:t>
      </w:r>
    </w:p>
    <w:p w14:paraId="4A53F79A" w14:textId="77777777" w:rsidR="00733F2A" w:rsidRPr="006503B2" w:rsidRDefault="00733F2A" w:rsidP="006503B2">
      <w:pPr>
        <w:jc w:val="both"/>
        <w:rPr>
          <w:rFonts w:ascii="Arial" w:hAnsi="Arial" w:cs="Arial"/>
          <w:sz w:val="22"/>
          <w:szCs w:val="22"/>
        </w:rPr>
      </w:pPr>
    </w:p>
    <w:p w14:paraId="13DAD59A" w14:textId="467E1AF1" w:rsidR="00CC637D" w:rsidRDefault="00CC637D" w:rsidP="006503B2">
      <w:pPr>
        <w:jc w:val="both"/>
        <w:rPr>
          <w:rFonts w:ascii="Arial" w:hAnsi="Arial" w:cs="Arial"/>
          <w:sz w:val="22"/>
          <w:szCs w:val="22"/>
        </w:rPr>
      </w:pPr>
      <w:r w:rsidRPr="006503B2">
        <w:rPr>
          <w:rFonts w:ascii="Arial" w:hAnsi="Arial" w:cs="Arial"/>
          <w:sz w:val="22"/>
          <w:szCs w:val="22"/>
        </w:rPr>
        <w:t xml:space="preserve">It is the </w:t>
      </w:r>
      <w:proofErr w:type="gramStart"/>
      <w:r w:rsidRPr="006503B2">
        <w:rPr>
          <w:rFonts w:ascii="Arial" w:hAnsi="Arial" w:cs="Arial"/>
          <w:sz w:val="22"/>
          <w:szCs w:val="22"/>
        </w:rPr>
        <w:t>School’s</w:t>
      </w:r>
      <w:proofErr w:type="gramEnd"/>
      <w:r w:rsidRPr="006503B2">
        <w:rPr>
          <w:rFonts w:ascii="Arial" w:hAnsi="Arial" w:cs="Arial"/>
          <w:sz w:val="22"/>
          <w:szCs w:val="22"/>
        </w:rPr>
        <w:t xml:space="preserve"> policy that all breaches of the Child Safe Adult Code of Conduct, including those that do not require external reporting, are a child safety incident. Therefore, all</w:t>
      </w:r>
      <w:r w:rsidR="00733F2A">
        <w:rPr>
          <w:rFonts w:ascii="Arial" w:hAnsi="Arial" w:cs="Arial"/>
          <w:sz w:val="22"/>
          <w:szCs w:val="22"/>
        </w:rPr>
        <w:t xml:space="preserve"> </w:t>
      </w:r>
      <w:r w:rsidRPr="006503B2">
        <w:rPr>
          <w:rFonts w:ascii="Arial" w:hAnsi="Arial" w:cs="Arial"/>
          <w:sz w:val="22"/>
          <w:szCs w:val="22"/>
        </w:rPr>
        <w:t>Staff, Direct Contact and Regular Volunteers, and Direct Contact and Regular Contractors who witness, or suspect, any breach of the Child Safe Adult Code of Conduct must</w:t>
      </w:r>
      <w:r w:rsidR="00733F2A">
        <w:rPr>
          <w:rFonts w:ascii="Arial" w:hAnsi="Arial" w:cs="Arial"/>
          <w:sz w:val="22"/>
          <w:szCs w:val="22"/>
        </w:rPr>
        <w:t xml:space="preserve"> </w:t>
      </w:r>
      <w:r w:rsidRPr="006503B2">
        <w:rPr>
          <w:rFonts w:ascii="Arial" w:hAnsi="Arial" w:cs="Arial"/>
          <w:sz w:val="22"/>
          <w:szCs w:val="22"/>
        </w:rPr>
        <w:t>also report their concern internally to a Child Safety Officer.</w:t>
      </w:r>
    </w:p>
    <w:p w14:paraId="6EDC6CD5" w14:textId="77777777" w:rsidR="00733F2A" w:rsidRPr="006503B2" w:rsidRDefault="00733F2A" w:rsidP="006503B2">
      <w:pPr>
        <w:jc w:val="both"/>
        <w:rPr>
          <w:rFonts w:ascii="Arial" w:hAnsi="Arial" w:cs="Arial"/>
          <w:sz w:val="22"/>
          <w:szCs w:val="22"/>
        </w:rPr>
      </w:pPr>
    </w:p>
    <w:p w14:paraId="4E6C57FA" w14:textId="11710A59" w:rsidR="00CC637D" w:rsidRDefault="00CC637D" w:rsidP="006503B2">
      <w:pPr>
        <w:jc w:val="both"/>
        <w:rPr>
          <w:rFonts w:ascii="Arial" w:hAnsi="Arial" w:cs="Arial"/>
          <w:sz w:val="22"/>
          <w:szCs w:val="22"/>
        </w:rPr>
      </w:pPr>
      <w:r w:rsidRPr="006503B2">
        <w:rPr>
          <w:rFonts w:ascii="Arial" w:hAnsi="Arial" w:cs="Arial"/>
          <w:sz w:val="22"/>
          <w:szCs w:val="22"/>
        </w:rPr>
        <w:t>Our Child Safe Program includes information for the School Senior Leadership Team, Staff, Direct Contact and Regular Volunteers, and Direct Contact and Regular Contractors</w:t>
      </w:r>
      <w:r w:rsidR="00733F2A">
        <w:rPr>
          <w:rFonts w:ascii="Arial" w:hAnsi="Arial" w:cs="Arial"/>
          <w:sz w:val="22"/>
          <w:szCs w:val="22"/>
        </w:rPr>
        <w:t xml:space="preserve"> </w:t>
      </w:r>
      <w:r w:rsidRPr="006503B2">
        <w:rPr>
          <w:rFonts w:ascii="Arial" w:hAnsi="Arial" w:cs="Arial"/>
          <w:sz w:val="22"/>
          <w:szCs w:val="22"/>
        </w:rPr>
        <w:t>about how to identify key indicators of harm to children and young people and how to report child safety incidents or concerns internally. It also contains detailed procedures</w:t>
      </w:r>
      <w:r w:rsidR="00733F2A">
        <w:rPr>
          <w:rFonts w:ascii="Arial" w:hAnsi="Arial" w:cs="Arial"/>
          <w:sz w:val="22"/>
          <w:szCs w:val="22"/>
        </w:rPr>
        <w:t xml:space="preserve"> </w:t>
      </w:r>
      <w:r w:rsidRPr="006503B2">
        <w:rPr>
          <w:rFonts w:ascii="Arial" w:hAnsi="Arial" w:cs="Arial"/>
          <w:sz w:val="22"/>
          <w:szCs w:val="22"/>
        </w:rPr>
        <w:t xml:space="preserve">with respect to the reporting of child safety incidents or concerns to relevant authorities. For more information, refer to our </w:t>
      </w:r>
      <w:r w:rsidRPr="00375031">
        <w:rPr>
          <w:rFonts w:ascii="Arial" w:hAnsi="Arial" w:cs="Arial"/>
          <w:i/>
          <w:iCs/>
          <w:sz w:val="22"/>
          <w:szCs w:val="22"/>
        </w:rPr>
        <w:t>Procedures for Responding to and Reporting Child</w:t>
      </w:r>
      <w:r w:rsidR="00733F2A" w:rsidRPr="00375031">
        <w:rPr>
          <w:rFonts w:ascii="Arial" w:hAnsi="Arial" w:cs="Arial"/>
          <w:i/>
          <w:iCs/>
          <w:sz w:val="22"/>
          <w:szCs w:val="22"/>
        </w:rPr>
        <w:t xml:space="preserve"> </w:t>
      </w:r>
      <w:r w:rsidRPr="00375031">
        <w:rPr>
          <w:rFonts w:ascii="Arial" w:hAnsi="Arial" w:cs="Arial"/>
          <w:i/>
          <w:iCs/>
          <w:sz w:val="22"/>
          <w:szCs w:val="22"/>
        </w:rPr>
        <w:t>Safety Incidents or Concerns</w:t>
      </w:r>
      <w:r w:rsidRPr="006503B2">
        <w:rPr>
          <w:rFonts w:ascii="Arial" w:hAnsi="Arial" w:cs="Arial"/>
          <w:sz w:val="22"/>
          <w:szCs w:val="22"/>
        </w:rPr>
        <w:t>.</w:t>
      </w:r>
    </w:p>
    <w:p w14:paraId="38A6A60A" w14:textId="77777777" w:rsidR="00733F2A" w:rsidRPr="006503B2" w:rsidRDefault="00733F2A" w:rsidP="006503B2">
      <w:pPr>
        <w:jc w:val="both"/>
        <w:rPr>
          <w:rFonts w:ascii="Arial" w:hAnsi="Arial" w:cs="Arial"/>
          <w:sz w:val="22"/>
          <w:szCs w:val="22"/>
        </w:rPr>
      </w:pPr>
    </w:p>
    <w:p w14:paraId="78D694E4" w14:textId="2DEE73ED" w:rsidR="00CC637D" w:rsidRDefault="00CC637D" w:rsidP="006503B2">
      <w:pPr>
        <w:jc w:val="both"/>
        <w:rPr>
          <w:rFonts w:ascii="Arial" w:hAnsi="Arial" w:cs="Arial"/>
          <w:sz w:val="22"/>
          <w:szCs w:val="22"/>
        </w:rPr>
      </w:pPr>
      <w:r w:rsidRPr="006503B2">
        <w:rPr>
          <w:rFonts w:ascii="Arial" w:hAnsi="Arial" w:cs="Arial"/>
          <w:sz w:val="22"/>
          <w:szCs w:val="22"/>
        </w:rPr>
        <w:t xml:space="preserve">Students are provided with information about and encouraged to use multiple pathways to raise child safety incidents or concerns about or at the </w:t>
      </w:r>
      <w:proofErr w:type="gramStart"/>
      <w:r w:rsidRPr="006503B2">
        <w:rPr>
          <w:rFonts w:ascii="Arial" w:hAnsi="Arial" w:cs="Arial"/>
          <w:sz w:val="22"/>
          <w:szCs w:val="22"/>
        </w:rPr>
        <w:t>School</w:t>
      </w:r>
      <w:proofErr w:type="gramEnd"/>
      <w:r w:rsidRPr="006503B2">
        <w:rPr>
          <w:rFonts w:ascii="Arial" w:hAnsi="Arial" w:cs="Arial"/>
          <w:sz w:val="22"/>
          <w:szCs w:val="22"/>
        </w:rPr>
        <w:t>, including breaches of</w:t>
      </w:r>
      <w:r w:rsidR="00733F2A">
        <w:rPr>
          <w:rFonts w:ascii="Arial" w:hAnsi="Arial" w:cs="Arial"/>
          <w:sz w:val="22"/>
          <w:szCs w:val="22"/>
        </w:rPr>
        <w:t xml:space="preserve"> </w:t>
      </w:r>
      <w:r w:rsidRPr="006503B2">
        <w:rPr>
          <w:rFonts w:ascii="Arial" w:hAnsi="Arial" w:cs="Arial"/>
          <w:sz w:val="22"/>
          <w:szCs w:val="22"/>
        </w:rPr>
        <w:t xml:space="preserve">the Child Safe Adult Code of Conduct. These include by contacting CARL and/or by reporting internally to the </w:t>
      </w:r>
      <w:proofErr w:type="gramStart"/>
      <w:r w:rsidR="00375031">
        <w:rPr>
          <w:rFonts w:ascii="Arial" w:hAnsi="Arial" w:cs="Arial"/>
          <w:sz w:val="22"/>
          <w:szCs w:val="22"/>
        </w:rPr>
        <w:t>School</w:t>
      </w:r>
      <w:proofErr w:type="gramEnd"/>
      <w:r w:rsidRPr="006503B2">
        <w:rPr>
          <w:rFonts w:ascii="Arial" w:hAnsi="Arial" w:cs="Arial"/>
          <w:sz w:val="22"/>
          <w:szCs w:val="22"/>
        </w:rPr>
        <w:t xml:space="preserve"> via informal and formal ways, an</w:t>
      </w:r>
      <w:r w:rsidR="00733F2A">
        <w:rPr>
          <w:rFonts w:ascii="Arial" w:hAnsi="Arial" w:cs="Arial"/>
          <w:sz w:val="22"/>
          <w:szCs w:val="22"/>
        </w:rPr>
        <w:t xml:space="preserve"> </w:t>
      </w:r>
      <w:r w:rsidRPr="006503B2">
        <w:rPr>
          <w:rFonts w:ascii="Arial" w:hAnsi="Arial" w:cs="Arial"/>
          <w:sz w:val="22"/>
          <w:szCs w:val="22"/>
        </w:rPr>
        <w:t xml:space="preserve">‘anonymous’ way, and external child advocacy or child safety organisations. For more information, refer to our </w:t>
      </w:r>
      <w:r w:rsidRPr="00375031">
        <w:rPr>
          <w:rFonts w:ascii="Arial" w:hAnsi="Arial" w:cs="Arial"/>
          <w:i/>
          <w:iCs/>
          <w:sz w:val="22"/>
          <w:szCs w:val="22"/>
        </w:rPr>
        <w:t>Child Safe Complaints Management</w:t>
      </w:r>
      <w:r w:rsidRPr="006503B2">
        <w:rPr>
          <w:rFonts w:ascii="Arial" w:hAnsi="Arial" w:cs="Arial"/>
          <w:sz w:val="22"/>
          <w:szCs w:val="22"/>
        </w:rPr>
        <w:t>.</w:t>
      </w:r>
    </w:p>
    <w:p w14:paraId="31C682BF" w14:textId="77777777" w:rsidR="00733F2A" w:rsidRPr="006503B2" w:rsidRDefault="00733F2A" w:rsidP="006503B2">
      <w:pPr>
        <w:jc w:val="both"/>
        <w:rPr>
          <w:rFonts w:ascii="Arial" w:hAnsi="Arial" w:cs="Arial"/>
          <w:sz w:val="22"/>
          <w:szCs w:val="22"/>
        </w:rPr>
      </w:pPr>
    </w:p>
    <w:p w14:paraId="3505C3FF" w14:textId="21BE4D3A" w:rsidR="00CC637D" w:rsidRDefault="00CC637D" w:rsidP="006503B2">
      <w:pPr>
        <w:jc w:val="both"/>
        <w:rPr>
          <w:rFonts w:ascii="Arial" w:hAnsi="Arial" w:cs="Arial"/>
          <w:sz w:val="22"/>
          <w:szCs w:val="22"/>
        </w:rPr>
      </w:pPr>
      <w:r w:rsidRPr="00733F2A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>Parents/carers, family members or other community members</w:t>
      </w:r>
      <w:r w:rsidRPr="006503B2">
        <w:rPr>
          <w:rFonts w:ascii="Arial" w:hAnsi="Arial" w:cs="Arial"/>
          <w:sz w:val="22"/>
          <w:szCs w:val="22"/>
        </w:rPr>
        <w:t xml:space="preserve"> who witness or suspect that there has been a breach of this Code of Conduct, or have concerns that a child or</w:t>
      </w:r>
      <w:r w:rsidR="00733F2A">
        <w:rPr>
          <w:rFonts w:ascii="Arial" w:hAnsi="Arial" w:cs="Arial"/>
          <w:sz w:val="22"/>
          <w:szCs w:val="22"/>
        </w:rPr>
        <w:t xml:space="preserve"> </w:t>
      </w:r>
      <w:r w:rsidRPr="006503B2">
        <w:rPr>
          <w:rFonts w:ascii="Arial" w:hAnsi="Arial" w:cs="Arial"/>
          <w:sz w:val="22"/>
          <w:szCs w:val="22"/>
        </w:rPr>
        <w:t xml:space="preserve">young person associated with the </w:t>
      </w:r>
      <w:proofErr w:type="gramStart"/>
      <w:r w:rsidRPr="006503B2">
        <w:rPr>
          <w:rFonts w:ascii="Arial" w:hAnsi="Arial" w:cs="Arial"/>
          <w:sz w:val="22"/>
          <w:szCs w:val="22"/>
        </w:rPr>
        <w:t>School</w:t>
      </w:r>
      <w:proofErr w:type="gramEnd"/>
      <w:r w:rsidRPr="006503B2">
        <w:rPr>
          <w:rFonts w:ascii="Arial" w:hAnsi="Arial" w:cs="Arial"/>
          <w:sz w:val="22"/>
          <w:szCs w:val="22"/>
        </w:rPr>
        <w:t xml:space="preserve"> may be subject to harm from a member of Staff, a Volunteer or a Contractor, can contact CARL and/or:</w:t>
      </w:r>
    </w:p>
    <w:p w14:paraId="1CA55C80" w14:textId="77777777" w:rsidR="00733F2A" w:rsidRPr="006503B2" w:rsidRDefault="00733F2A" w:rsidP="006503B2">
      <w:pPr>
        <w:jc w:val="both"/>
        <w:rPr>
          <w:rFonts w:ascii="Arial" w:hAnsi="Arial" w:cs="Arial"/>
          <w:sz w:val="22"/>
          <w:szCs w:val="22"/>
        </w:rPr>
      </w:pPr>
    </w:p>
    <w:p w14:paraId="393CE168" w14:textId="271ACAC3" w:rsidR="00CC637D" w:rsidRPr="00733F2A" w:rsidRDefault="00CC637D" w:rsidP="00733F2A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733F2A">
        <w:rPr>
          <w:rFonts w:ascii="Arial" w:hAnsi="Arial" w:cs="Arial"/>
          <w:sz w:val="22"/>
          <w:szCs w:val="22"/>
        </w:rPr>
        <w:t xml:space="preserve">the School’s Senior Child Safety Officer James Heyne, by phoning (08) 8391 0444 or emailing </w:t>
      </w:r>
      <w:hyperlink r:id="rId9" w:history="1">
        <w:r w:rsidR="00375031" w:rsidRPr="00BB09DC">
          <w:rPr>
            <w:rStyle w:val="Hyperlink"/>
            <w:rFonts w:ascii="Arial" w:hAnsi="Arial" w:cs="Arial"/>
            <w:sz w:val="22"/>
            <w:szCs w:val="22"/>
          </w:rPr>
          <w:t>jheyne@stmarks.sa.edu.au</w:t>
        </w:r>
      </w:hyperlink>
      <w:r w:rsidRPr="00733F2A">
        <w:rPr>
          <w:rFonts w:ascii="Arial" w:hAnsi="Arial" w:cs="Arial"/>
          <w:sz w:val="22"/>
          <w:szCs w:val="22"/>
        </w:rPr>
        <w:t>, or</w:t>
      </w:r>
    </w:p>
    <w:p w14:paraId="6FA02F77" w14:textId="4E5C6892" w:rsidR="00CC637D" w:rsidRDefault="00CC637D" w:rsidP="00733F2A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733F2A">
        <w:rPr>
          <w:rFonts w:ascii="Arial" w:hAnsi="Arial" w:cs="Arial"/>
          <w:sz w:val="22"/>
          <w:szCs w:val="22"/>
        </w:rPr>
        <w:t>if the concern relates to the Principal, the Chair of Council.</w:t>
      </w:r>
    </w:p>
    <w:p w14:paraId="4A249742" w14:textId="77777777" w:rsidR="00733F2A" w:rsidRPr="00733F2A" w:rsidRDefault="00733F2A" w:rsidP="00733F2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6F49DC84" w14:textId="78CBA03B" w:rsidR="00CC637D" w:rsidRDefault="00CC637D" w:rsidP="006503B2">
      <w:pPr>
        <w:jc w:val="both"/>
        <w:rPr>
          <w:rFonts w:ascii="Arial" w:hAnsi="Arial" w:cs="Arial"/>
          <w:sz w:val="22"/>
          <w:szCs w:val="22"/>
        </w:rPr>
      </w:pPr>
      <w:r w:rsidRPr="006503B2">
        <w:rPr>
          <w:rFonts w:ascii="Arial" w:hAnsi="Arial" w:cs="Arial"/>
          <w:sz w:val="22"/>
          <w:szCs w:val="22"/>
        </w:rPr>
        <w:t xml:space="preserve">Communications will be treated confidentially on a ‘need to know </w:t>
      </w:r>
      <w:proofErr w:type="gramStart"/>
      <w:r w:rsidRPr="006503B2">
        <w:rPr>
          <w:rFonts w:ascii="Arial" w:hAnsi="Arial" w:cs="Arial"/>
          <w:sz w:val="22"/>
          <w:szCs w:val="22"/>
        </w:rPr>
        <w:t>basis’</w:t>
      </w:r>
      <w:proofErr w:type="gramEnd"/>
      <w:r w:rsidRPr="006503B2">
        <w:rPr>
          <w:rFonts w:ascii="Arial" w:hAnsi="Arial" w:cs="Arial"/>
          <w:sz w:val="22"/>
          <w:szCs w:val="22"/>
        </w:rPr>
        <w:t xml:space="preserve">. </w:t>
      </w:r>
    </w:p>
    <w:p w14:paraId="36CEEECC" w14:textId="77777777" w:rsidR="00733F2A" w:rsidRPr="006503B2" w:rsidRDefault="00733F2A" w:rsidP="006503B2">
      <w:pPr>
        <w:jc w:val="both"/>
        <w:rPr>
          <w:rFonts w:ascii="Arial" w:hAnsi="Arial" w:cs="Arial"/>
          <w:sz w:val="22"/>
          <w:szCs w:val="22"/>
        </w:rPr>
      </w:pPr>
    </w:p>
    <w:p w14:paraId="0BDBB13F" w14:textId="3BABC939" w:rsidR="00CC637D" w:rsidRPr="00733F2A" w:rsidRDefault="00CC637D" w:rsidP="006503B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3F2A">
        <w:rPr>
          <w:rFonts w:ascii="Arial" w:hAnsi="Arial" w:cs="Arial"/>
          <w:b/>
          <w:bCs/>
          <w:sz w:val="22"/>
          <w:szCs w:val="22"/>
        </w:rPr>
        <w:t>Whenever there are concerns that a child or young person is in immediate danger, the Police should be contacted on 000</w:t>
      </w:r>
      <w:r w:rsidR="00733F2A">
        <w:rPr>
          <w:rFonts w:ascii="Arial" w:hAnsi="Arial" w:cs="Arial"/>
          <w:b/>
          <w:bCs/>
          <w:sz w:val="22"/>
          <w:szCs w:val="22"/>
        </w:rPr>
        <w:t>.</w:t>
      </w:r>
    </w:p>
    <w:p w14:paraId="1579534B" w14:textId="77777777" w:rsidR="009C00BF" w:rsidRPr="009E6D3B" w:rsidRDefault="009C00BF" w:rsidP="006503B2">
      <w:pPr>
        <w:jc w:val="both"/>
        <w:rPr>
          <w:rFonts w:ascii="Arial" w:hAnsi="Arial" w:cs="Arial"/>
          <w:sz w:val="22"/>
          <w:szCs w:val="22"/>
        </w:rPr>
      </w:pPr>
    </w:p>
    <w:p w14:paraId="0AA06E2C" w14:textId="00C66199" w:rsidR="00B30830" w:rsidRDefault="00B30830" w:rsidP="00E31D7E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8"/>
        <w:gridCol w:w="1878"/>
        <w:gridCol w:w="1701"/>
        <w:gridCol w:w="2516"/>
      </w:tblGrid>
      <w:tr w:rsidR="003746E1" w:rsidRPr="00DA3F08" w14:paraId="548971A4" w14:textId="1099E35D" w:rsidTr="004555D3">
        <w:trPr>
          <w:jc w:val="center"/>
        </w:trPr>
        <w:tc>
          <w:tcPr>
            <w:tcW w:w="1358" w:type="dxa"/>
          </w:tcPr>
          <w:p w14:paraId="551F2206" w14:textId="77777777" w:rsidR="003746E1" w:rsidRPr="00DA3F08" w:rsidRDefault="003746E1" w:rsidP="009C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F08">
              <w:rPr>
                <w:rFonts w:ascii="Arial" w:hAnsi="Arial" w:cs="Arial"/>
                <w:sz w:val="18"/>
                <w:szCs w:val="18"/>
              </w:rPr>
              <w:t>Version</w:t>
            </w:r>
          </w:p>
        </w:tc>
        <w:tc>
          <w:tcPr>
            <w:tcW w:w="1878" w:type="dxa"/>
          </w:tcPr>
          <w:p w14:paraId="26691347" w14:textId="04E3C537" w:rsidR="003746E1" w:rsidRPr="00DA3F08" w:rsidRDefault="003746E1" w:rsidP="009C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F08">
              <w:rPr>
                <w:rFonts w:ascii="Arial" w:hAnsi="Arial" w:cs="Arial"/>
                <w:sz w:val="18"/>
                <w:szCs w:val="18"/>
              </w:rPr>
              <w:t>Date</w:t>
            </w:r>
            <w:r w:rsidR="00077A93">
              <w:rPr>
                <w:rFonts w:ascii="Arial" w:hAnsi="Arial" w:cs="Arial"/>
                <w:sz w:val="18"/>
                <w:szCs w:val="18"/>
              </w:rPr>
              <w:t xml:space="preserve"> Implemented</w:t>
            </w:r>
          </w:p>
        </w:tc>
        <w:tc>
          <w:tcPr>
            <w:tcW w:w="1701" w:type="dxa"/>
          </w:tcPr>
          <w:p w14:paraId="28154F21" w14:textId="77777777" w:rsidR="003746E1" w:rsidRPr="00DA3F08" w:rsidRDefault="003746E1" w:rsidP="009C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F08">
              <w:rPr>
                <w:rFonts w:ascii="Arial" w:hAnsi="Arial" w:cs="Arial"/>
                <w:sz w:val="18"/>
                <w:szCs w:val="18"/>
              </w:rPr>
              <w:t>Proposed review</w:t>
            </w:r>
          </w:p>
        </w:tc>
        <w:tc>
          <w:tcPr>
            <w:tcW w:w="2516" w:type="dxa"/>
          </w:tcPr>
          <w:p w14:paraId="7AB42E6A" w14:textId="1AF560D5" w:rsidR="003746E1" w:rsidRPr="00DA3F08" w:rsidRDefault="003746E1" w:rsidP="009C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Author/ Responsible Person</w:t>
            </w:r>
          </w:p>
        </w:tc>
      </w:tr>
      <w:tr w:rsidR="003746E1" w:rsidRPr="00DA3F08" w14:paraId="0C8814D6" w14:textId="6D658B38" w:rsidTr="004555D3">
        <w:trPr>
          <w:jc w:val="center"/>
        </w:trPr>
        <w:tc>
          <w:tcPr>
            <w:tcW w:w="1358" w:type="dxa"/>
          </w:tcPr>
          <w:p w14:paraId="37D97373" w14:textId="7FC7A818" w:rsidR="003746E1" w:rsidRPr="00DA3F08" w:rsidRDefault="00077A93" w:rsidP="009C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</w:t>
            </w:r>
          </w:p>
        </w:tc>
        <w:tc>
          <w:tcPr>
            <w:tcW w:w="1878" w:type="dxa"/>
          </w:tcPr>
          <w:p w14:paraId="2C2ED892" w14:textId="52B6C459" w:rsidR="003746E1" w:rsidRPr="00DA3F08" w:rsidRDefault="00733F2A" w:rsidP="009C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</w:t>
            </w:r>
            <w:r w:rsidR="002939EF">
              <w:rPr>
                <w:rFonts w:ascii="Arial" w:hAnsi="Arial" w:cs="Arial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</w:tcPr>
          <w:p w14:paraId="1C37320E" w14:textId="3B5BDDBA" w:rsidR="003746E1" w:rsidRPr="00DA3F08" w:rsidRDefault="00733F2A" w:rsidP="009C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</w:t>
            </w:r>
            <w:r w:rsidR="002939EF">
              <w:rPr>
                <w:rFonts w:ascii="Arial" w:hAnsi="Arial" w:cs="Arial"/>
                <w:sz w:val="18"/>
                <w:szCs w:val="18"/>
              </w:rPr>
              <w:t xml:space="preserve"> 2023</w:t>
            </w:r>
          </w:p>
        </w:tc>
        <w:tc>
          <w:tcPr>
            <w:tcW w:w="2516" w:type="dxa"/>
          </w:tcPr>
          <w:p w14:paraId="6B9AE724" w14:textId="23B5F5A5" w:rsidR="003746E1" w:rsidRPr="00DA3F08" w:rsidRDefault="002939EF" w:rsidP="009C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CompliSpace/Principal</w:t>
            </w:r>
          </w:p>
        </w:tc>
      </w:tr>
    </w:tbl>
    <w:p w14:paraId="1CFA45B2" w14:textId="77777777" w:rsidR="003746E1" w:rsidRPr="009E6D3B" w:rsidRDefault="003746E1" w:rsidP="00E31D7E">
      <w:pPr>
        <w:rPr>
          <w:rFonts w:ascii="Arial" w:hAnsi="Arial" w:cs="Arial"/>
        </w:rPr>
      </w:pPr>
    </w:p>
    <w:sectPr w:rsidR="003746E1" w:rsidRPr="009E6D3B" w:rsidSect="00E31D7E">
      <w:footerReference w:type="default" r:id="rId10"/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9EC4A" w14:textId="77777777" w:rsidR="00AC6739" w:rsidRDefault="00AC6739" w:rsidP="00BD4285">
      <w:r>
        <w:separator/>
      </w:r>
    </w:p>
  </w:endnote>
  <w:endnote w:type="continuationSeparator" w:id="0">
    <w:p w14:paraId="749E1233" w14:textId="77777777" w:rsidR="00AC6739" w:rsidRDefault="00AC6739" w:rsidP="00BD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8485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  <w:szCs w:val="18"/>
      </w:rPr>
    </w:sdtEndPr>
    <w:sdtContent>
      <w:p w14:paraId="0951AD41" w14:textId="6EA28A62" w:rsidR="00FC3F7A" w:rsidRPr="00FC3F7A" w:rsidRDefault="00FC3F7A" w:rsidP="00FC3F7A">
        <w:pPr>
          <w:pStyle w:val="Footer"/>
          <w:jc w:val="right"/>
          <w:rPr>
            <w:rFonts w:asciiTheme="minorHAnsi" w:hAnsiTheme="minorHAnsi" w:cstheme="minorHAnsi"/>
            <w:sz w:val="18"/>
            <w:szCs w:val="18"/>
          </w:rPr>
        </w:pPr>
        <w:r w:rsidRPr="00FC3F7A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FC3F7A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FC3F7A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FC3F7A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FC3F7A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  <w:p w14:paraId="66F4500C" w14:textId="77777777" w:rsidR="00FC3F7A" w:rsidRDefault="00FC3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072E" w14:textId="77777777" w:rsidR="00AC6739" w:rsidRDefault="00AC6739" w:rsidP="00BD4285">
      <w:r>
        <w:separator/>
      </w:r>
    </w:p>
  </w:footnote>
  <w:footnote w:type="continuationSeparator" w:id="0">
    <w:p w14:paraId="2AD459F8" w14:textId="77777777" w:rsidR="00AC6739" w:rsidRDefault="00AC6739" w:rsidP="00BD4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2DA8"/>
    <w:multiLevelType w:val="hybridMultilevel"/>
    <w:tmpl w:val="9D125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10765"/>
    <w:multiLevelType w:val="hybridMultilevel"/>
    <w:tmpl w:val="46164932"/>
    <w:lvl w:ilvl="0" w:tplc="FFFFFFFF">
      <w:start w:val="1"/>
      <w:numFmt w:val="bullet"/>
      <w:pStyle w:val="Body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4E42AF6E">
      <w:start w:val="1"/>
      <w:numFmt w:val="lowerLetter"/>
      <w:lvlText w:val="(%2)"/>
      <w:lvlJc w:val="left"/>
      <w:pPr>
        <w:tabs>
          <w:tab w:val="num" w:pos="1506"/>
        </w:tabs>
        <w:ind w:left="1506" w:hanging="42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96AD9"/>
    <w:multiLevelType w:val="hybridMultilevel"/>
    <w:tmpl w:val="B37297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82493B"/>
    <w:multiLevelType w:val="hybridMultilevel"/>
    <w:tmpl w:val="464666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EC3701"/>
    <w:multiLevelType w:val="hybridMultilevel"/>
    <w:tmpl w:val="AAE0EC84"/>
    <w:lvl w:ilvl="0" w:tplc="1BAE3446">
      <w:start w:val="1"/>
      <w:numFmt w:val="decimal"/>
      <w:pStyle w:val="BodyIndented2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C090005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C090001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C090003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C09000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C090001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C090003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C090005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 w15:restartNumberingAfterBreak="0">
    <w:nsid w:val="30EA2C24"/>
    <w:multiLevelType w:val="hybridMultilevel"/>
    <w:tmpl w:val="1A408F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B66A64"/>
    <w:multiLevelType w:val="hybridMultilevel"/>
    <w:tmpl w:val="83F01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E224C"/>
    <w:multiLevelType w:val="hybridMultilevel"/>
    <w:tmpl w:val="0532A3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754471"/>
    <w:multiLevelType w:val="hybridMultilevel"/>
    <w:tmpl w:val="30E4098E"/>
    <w:lvl w:ilvl="0" w:tplc="2CF28F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0112C5"/>
    <w:multiLevelType w:val="hybridMultilevel"/>
    <w:tmpl w:val="94B46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379EA"/>
    <w:multiLevelType w:val="hybridMultilevel"/>
    <w:tmpl w:val="A9F6E4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1B3EEE"/>
    <w:multiLevelType w:val="hybridMultilevel"/>
    <w:tmpl w:val="01C06F82"/>
    <w:lvl w:ilvl="0" w:tplc="2CF28F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FB3703"/>
    <w:multiLevelType w:val="hybridMultilevel"/>
    <w:tmpl w:val="72B88D64"/>
    <w:lvl w:ilvl="0" w:tplc="2CF28F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82583E"/>
    <w:multiLevelType w:val="hybridMultilevel"/>
    <w:tmpl w:val="F26EF29C"/>
    <w:lvl w:ilvl="0" w:tplc="C75215D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733042138">
    <w:abstractNumId w:val="8"/>
  </w:num>
  <w:num w:numId="2" w16cid:durableId="1455445404">
    <w:abstractNumId w:val="12"/>
  </w:num>
  <w:num w:numId="3" w16cid:durableId="540215700">
    <w:abstractNumId w:val="11"/>
  </w:num>
  <w:num w:numId="4" w16cid:durableId="658507744">
    <w:abstractNumId w:val="1"/>
  </w:num>
  <w:num w:numId="5" w16cid:durableId="491026114">
    <w:abstractNumId w:val="4"/>
  </w:num>
  <w:num w:numId="6" w16cid:durableId="1014844403">
    <w:abstractNumId w:val="2"/>
  </w:num>
  <w:num w:numId="7" w16cid:durableId="1725256442">
    <w:abstractNumId w:val="10"/>
  </w:num>
  <w:num w:numId="8" w16cid:durableId="1692104129">
    <w:abstractNumId w:val="3"/>
  </w:num>
  <w:num w:numId="9" w16cid:durableId="418596215">
    <w:abstractNumId w:val="13"/>
  </w:num>
  <w:num w:numId="10" w16cid:durableId="611593318">
    <w:abstractNumId w:val="0"/>
  </w:num>
  <w:num w:numId="11" w16cid:durableId="1873221337">
    <w:abstractNumId w:val="7"/>
  </w:num>
  <w:num w:numId="12" w16cid:durableId="392630760">
    <w:abstractNumId w:val="5"/>
  </w:num>
  <w:num w:numId="13" w16cid:durableId="761685483">
    <w:abstractNumId w:val="9"/>
  </w:num>
  <w:num w:numId="14" w16cid:durableId="9508642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412"/>
    <w:rsid w:val="00077A93"/>
    <w:rsid w:val="000F3412"/>
    <w:rsid w:val="00173990"/>
    <w:rsid w:val="001974A9"/>
    <w:rsid w:val="001F4A63"/>
    <w:rsid w:val="0026309F"/>
    <w:rsid w:val="00270CAE"/>
    <w:rsid w:val="002939EF"/>
    <w:rsid w:val="002E5F1F"/>
    <w:rsid w:val="0037380B"/>
    <w:rsid w:val="003746E1"/>
    <w:rsid w:val="00375031"/>
    <w:rsid w:val="003A2E05"/>
    <w:rsid w:val="004555D3"/>
    <w:rsid w:val="004635B7"/>
    <w:rsid w:val="00585B8A"/>
    <w:rsid w:val="006503B2"/>
    <w:rsid w:val="00733F2A"/>
    <w:rsid w:val="007464BF"/>
    <w:rsid w:val="007A4B72"/>
    <w:rsid w:val="00834847"/>
    <w:rsid w:val="00890405"/>
    <w:rsid w:val="00950D3B"/>
    <w:rsid w:val="009C00BF"/>
    <w:rsid w:val="009C0125"/>
    <w:rsid w:val="009E6D3B"/>
    <w:rsid w:val="00A14F95"/>
    <w:rsid w:val="00A35E16"/>
    <w:rsid w:val="00A61C50"/>
    <w:rsid w:val="00AC6739"/>
    <w:rsid w:val="00B05DBA"/>
    <w:rsid w:val="00B110FE"/>
    <w:rsid w:val="00B30830"/>
    <w:rsid w:val="00B32127"/>
    <w:rsid w:val="00BD4285"/>
    <w:rsid w:val="00C22D18"/>
    <w:rsid w:val="00C73359"/>
    <w:rsid w:val="00CA67F2"/>
    <w:rsid w:val="00CC637D"/>
    <w:rsid w:val="00D7381D"/>
    <w:rsid w:val="00E31D7E"/>
    <w:rsid w:val="00E8576A"/>
    <w:rsid w:val="00F17D5D"/>
    <w:rsid w:val="00FC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FAF4A8D"/>
  <w15:docId w15:val="{F290BB7B-A290-41FF-AA72-B9596E1E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412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F341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34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1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42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2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42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28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31D7E"/>
    <w:rPr>
      <w:color w:val="808080"/>
    </w:rPr>
  </w:style>
  <w:style w:type="paragraph" w:customStyle="1" w:styleId="Body">
    <w:name w:val="Body"/>
    <w:basedOn w:val="Normal"/>
    <w:link w:val="BodyChar"/>
    <w:uiPriority w:val="99"/>
    <w:rsid w:val="00AC6739"/>
    <w:pPr>
      <w:spacing w:before="120" w:after="180" w:line="240" w:lineRule="exact"/>
      <w:jc w:val="both"/>
    </w:pPr>
    <w:rPr>
      <w:rFonts w:ascii="Arial" w:hAnsi="Arial"/>
      <w:sz w:val="18"/>
      <w:szCs w:val="18"/>
      <w:lang w:eastAsia="en-AU"/>
    </w:rPr>
  </w:style>
  <w:style w:type="paragraph" w:customStyle="1" w:styleId="BodyBullet1">
    <w:name w:val="Body Bullet 1"/>
    <w:basedOn w:val="Body"/>
    <w:link w:val="BodyBullet1Char"/>
    <w:uiPriority w:val="99"/>
    <w:rsid w:val="00AC6739"/>
    <w:pPr>
      <w:numPr>
        <w:numId w:val="4"/>
      </w:numPr>
      <w:tabs>
        <w:tab w:val="left" w:pos="851"/>
      </w:tabs>
      <w:spacing w:before="80" w:after="80"/>
      <w:ind w:left="851" w:hanging="284"/>
    </w:pPr>
    <w:rPr>
      <w:szCs w:val="20"/>
    </w:rPr>
  </w:style>
  <w:style w:type="character" w:customStyle="1" w:styleId="BodyChar">
    <w:name w:val="Body Char"/>
    <w:link w:val="Body"/>
    <w:uiPriority w:val="99"/>
    <w:locked/>
    <w:rsid w:val="00AC6739"/>
    <w:rPr>
      <w:rFonts w:ascii="Arial" w:eastAsia="Times New Roman" w:hAnsi="Arial" w:cs="Times New Roman"/>
      <w:sz w:val="18"/>
      <w:szCs w:val="18"/>
      <w:lang w:eastAsia="en-AU"/>
    </w:rPr>
  </w:style>
  <w:style w:type="character" w:customStyle="1" w:styleId="BodyBullet1Char">
    <w:name w:val="Body Bullet 1 Char"/>
    <w:basedOn w:val="BodyChar"/>
    <w:link w:val="BodyBullet1"/>
    <w:uiPriority w:val="99"/>
    <w:locked/>
    <w:rsid w:val="00AC6739"/>
    <w:rPr>
      <w:rFonts w:ascii="Arial" w:eastAsia="Times New Roman" w:hAnsi="Arial" w:cs="Times New Roman"/>
      <w:sz w:val="18"/>
      <w:szCs w:val="20"/>
      <w:lang w:eastAsia="en-AU"/>
    </w:rPr>
  </w:style>
  <w:style w:type="paragraph" w:customStyle="1" w:styleId="BodyIndented2">
    <w:name w:val="Body Indented 2"/>
    <w:basedOn w:val="Normal"/>
    <w:uiPriority w:val="99"/>
    <w:rsid w:val="00AC6739"/>
    <w:pPr>
      <w:numPr>
        <w:numId w:val="5"/>
      </w:numPr>
      <w:tabs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before="60" w:after="120" w:line="260" w:lineRule="exact"/>
      <w:jc w:val="both"/>
    </w:pPr>
    <w:rPr>
      <w:rFonts w:ascii="Arial" w:hAnsi="Arial"/>
      <w:sz w:val="18"/>
      <w:lang w:eastAsia="en-AU"/>
    </w:rPr>
  </w:style>
  <w:style w:type="paragraph" w:styleId="ListParagraph">
    <w:name w:val="List Paragraph"/>
    <w:basedOn w:val="Normal"/>
    <w:uiPriority w:val="34"/>
    <w:qFormat/>
    <w:rsid w:val="00C22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heyne@stmarks.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75A9-773F-4962-BF41-E2F003DE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Matks Lutheran School</Company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Julianne Ferris</dc:creator>
  <cp:lastModifiedBy>Fiona Harley</cp:lastModifiedBy>
  <cp:revision>3</cp:revision>
  <cp:lastPrinted>2011-07-07T05:23:00Z</cp:lastPrinted>
  <dcterms:created xsi:type="dcterms:W3CDTF">2022-09-12T05:35:00Z</dcterms:created>
  <dcterms:modified xsi:type="dcterms:W3CDTF">2022-09-12T06:42:00Z</dcterms:modified>
</cp:coreProperties>
</file>